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15C3DD0F"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5A049F" w:rsidRPr="005A049F">
        <w:rPr>
          <w:rFonts w:ascii="Times New Roman" w:hAnsi="Times New Roman"/>
          <w:sz w:val="24"/>
          <w:szCs w:val="24"/>
        </w:rPr>
        <w:t>0</w:t>
      </w:r>
      <w:r w:rsidR="00887D1D">
        <w:rPr>
          <w:rFonts w:ascii="Times New Roman" w:hAnsi="Times New Roman"/>
          <w:sz w:val="24"/>
          <w:szCs w:val="24"/>
          <w:lang w:val="kk-KZ"/>
        </w:rPr>
        <w:t>6</w:t>
      </w:r>
      <w:r w:rsidRPr="00374D7A">
        <w:rPr>
          <w:rFonts w:ascii="Times New Roman" w:hAnsi="Times New Roman"/>
          <w:sz w:val="24"/>
          <w:szCs w:val="24"/>
        </w:rPr>
        <w:t>.</w:t>
      </w:r>
      <w:r w:rsidR="00742C03">
        <w:rPr>
          <w:rFonts w:ascii="Times New Roman" w:hAnsi="Times New Roman"/>
          <w:sz w:val="24"/>
          <w:szCs w:val="24"/>
          <w:lang w:val="kk-KZ"/>
        </w:rPr>
        <w:t>0</w:t>
      </w:r>
      <w:r w:rsidR="005A049F" w:rsidRPr="005A049F">
        <w:rPr>
          <w:rFonts w:ascii="Times New Roman" w:hAnsi="Times New Roman"/>
          <w:sz w:val="24"/>
          <w:szCs w:val="24"/>
        </w:rPr>
        <w:t>2</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5A049F" w:rsidRPr="005A049F">
        <w:rPr>
          <w:rFonts w:ascii="Times New Roman" w:hAnsi="Times New Roman"/>
          <w:sz w:val="24"/>
          <w:szCs w:val="24"/>
        </w:rPr>
        <w:t>1</w:t>
      </w:r>
      <w:r w:rsidR="00887D1D">
        <w:rPr>
          <w:rFonts w:ascii="Times New Roman" w:hAnsi="Times New Roman"/>
          <w:sz w:val="24"/>
          <w:szCs w:val="24"/>
          <w:lang w:val="kk-KZ"/>
        </w:rPr>
        <w:t>3</w:t>
      </w:r>
      <w:r w:rsidRPr="00374D7A">
        <w:rPr>
          <w:rFonts w:ascii="Times New Roman" w:hAnsi="Times New Roman"/>
          <w:sz w:val="24"/>
          <w:szCs w:val="24"/>
        </w:rPr>
        <w:t>.</w:t>
      </w:r>
      <w:r w:rsidR="00742C03">
        <w:rPr>
          <w:rFonts w:ascii="Times New Roman" w:hAnsi="Times New Roman"/>
          <w:sz w:val="24"/>
          <w:szCs w:val="24"/>
        </w:rPr>
        <w:t>0</w:t>
      </w:r>
      <w:r w:rsidR="004774C2">
        <w:rPr>
          <w:rFonts w:ascii="Times New Roman" w:hAnsi="Times New Roman"/>
          <w:sz w:val="24"/>
          <w:szCs w:val="24"/>
        </w:rPr>
        <w:t>2</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3F6137E5"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5A049F" w:rsidRPr="005A049F">
        <w:t>1</w:t>
      </w:r>
      <w:r w:rsidR="00887D1D">
        <w:rPr>
          <w:lang w:val="kk-KZ"/>
        </w:rPr>
        <w:t>3</w:t>
      </w:r>
      <w:r w:rsidRPr="00374D7A">
        <w:t xml:space="preserve"> </w:t>
      </w:r>
      <w:r w:rsidR="004774C2">
        <w:rPr>
          <w:lang w:val="kk-KZ"/>
        </w:rPr>
        <w:t>февраля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W w:w="10412" w:type="dxa"/>
        <w:tblInd w:w="93" w:type="dxa"/>
        <w:tblLayout w:type="fixed"/>
        <w:tblLook w:val="04A0" w:firstRow="1" w:lastRow="0" w:firstColumn="1" w:lastColumn="0" w:noHBand="0" w:noVBand="1"/>
      </w:tblPr>
      <w:tblGrid>
        <w:gridCol w:w="458"/>
        <w:gridCol w:w="2251"/>
        <w:gridCol w:w="2409"/>
        <w:gridCol w:w="992"/>
        <w:gridCol w:w="1217"/>
        <w:gridCol w:w="1448"/>
        <w:gridCol w:w="1637"/>
      </w:tblGrid>
      <w:tr w:rsidR="00C16262" w:rsidRPr="00C16262" w14:paraId="0270035D" w14:textId="77777777" w:rsidTr="00C16262">
        <w:trPr>
          <w:trHeight w:val="9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0DC91"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w:t>
            </w:r>
          </w:p>
        </w:tc>
        <w:tc>
          <w:tcPr>
            <w:tcW w:w="2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A7008"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 xml:space="preserve">Международное не </w:t>
            </w:r>
            <w:proofErr w:type="spellStart"/>
            <w:r w:rsidRPr="00C16262">
              <w:rPr>
                <w:rFonts w:ascii="Times New Roman" w:eastAsia="Times New Roman" w:hAnsi="Times New Roman" w:cs="Times New Roman"/>
                <w:b/>
                <w:bCs/>
                <w:color w:val="000000"/>
                <w:lang w:eastAsia="ru-RU"/>
              </w:rPr>
              <w:t>патентовонное</w:t>
            </w:r>
            <w:proofErr w:type="spellEnd"/>
            <w:r w:rsidRPr="00C16262">
              <w:rPr>
                <w:rFonts w:ascii="Times New Roman" w:eastAsia="Times New Roman" w:hAnsi="Times New Roman" w:cs="Times New Roman"/>
                <w:b/>
                <w:bCs/>
                <w:color w:val="000000"/>
                <w:lang w:eastAsia="ru-RU"/>
              </w:rPr>
              <w:t xml:space="preserve"> наименование</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18B613"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Краткая характеристика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DE892"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Ед. измерения</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FF1A6"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Кол-во на  2024</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062128"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Цена на 2024</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32C9AE"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Сумма на 2024</w:t>
            </w:r>
          </w:p>
        </w:tc>
      </w:tr>
      <w:tr w:rsidR="00C16262" w:rsidRPr="00C16262" w14:paraId="75F3DE73" w14:textId="77777777" w:rsidTr="00C16262">
        <w:trPr>
          <w:trHeight w:val="315"/>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1E3DB086"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2251" w:type="dxa"/>
            <w:vMerge/>
            <w:tcBorders>
              <w:top w:val="single" w:sz="4" w:space="0" w:color="auto"/>
              <w:left w:val="single" w:sz="4" w:space="0" w:color="auto"/>
              <w:bottom w:val="single" w:sz="4" w:space="0" w:color="auto"/>
              <w:right w:val="single" w:sz="4" w:space="0" w:color="auto"/>
            </w:tcBorders>
            <w:vAlign w:val="center"/>
            <w:hideMark/>
          </w:tcPr>
          <w:p w14:paraId="3FA9BED4"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14:paraId="6E0A93B2"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D0F4D9"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394DF2F0"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7E6DAD50"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509EC4E1"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r>
      <w:tr w:rsidR="00C16262" w:rsidRPr="00C16262" w14:paraId="76266BB1"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7A9E581"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w:t>
            </w:r>
          </w:p>
        </w:tc>
        <w:tc>
          <w:tcPr>
            <w:tcW w:w="2251" w:type="dxa"/>
            <w:tcBorders>
              <w:top w:val="nil"/>
              <w:left w:val="nil"/>
              <w:bottom w:val="single" w:sz="4" w:space="0" w:color="auto"/>
              <w:right w:val="single" w:sz="4" w:space="0" w:color="auto"/>
            </w:tcBorders>
            <w:shd w:val="clear" w:color="000000" w:fill="FFFFFF"/>
            <w:vAlign w:val="center"/>
            <w:hideMark/>
          </w:tcPr>
          <w:p w14:paraId="3BD645ED" w14:textId="59F53B7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Амброксол</w:t>
            </w:r>
            <w:proofErr w:type="spellEnd"/>
          </w:p>
        </w:tc>
        <w:tc>
          <w:tcPr>
            <w:tcW w:w="2409" w:type="dxa"/>
            <w:tcBorders>
              <w:top w:val="nil"/>
              <w:left w:val="nil"/>
              <w:bottom w:val="single" w:sz="4" w:space="0" w:color="auto"/>
              <w:right w:val="single" w:sz="4" w:space="0" w:color="auto"/>
            </w:tcBorders>
            <w:shd w:val="clear" w:color="000000" w:fill="FFFFFF"/>
            <w:vAlign w:val="center"/>
            <w:hideMark/>
          </w:tcPr>
          <w:p w14:paraId="26457A8D"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30мг таблетки</w:t>
            </w:r>
          </w:p>
        </w:tc>
        <w:tc>
          <w:tcPr>
            <w:tcW w:w="992" w:type="dxa"/>
            <w:tcBorders>
              <w:top w:val="nil"/>
              <w:left w:val="nil"/>
              <w:bottom w:val="single" w:sz="4" w:space="0" w:color="auto"/>
              <w:right w:val="single" w:sz="4" w:space="0" w:color="auto"/>
            </w:tcBorders>
            <w:shd w:val="clear" w:color="auto" w:fill="auto"/>
            <w:noWrap/>
            <w:vAlign w:val="center"/>
            <w:hideMark/>
          </w:tcPr>
          <w:p w14:paraId="527B4AD0"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eastAsia="Times New Roman" w:hAnsi="Times New Roman" w:cs="Times New Roman"/>
                <w:color w:val="000000"/>
                <w:lang w:eastAsia="ru-RU"/>
              </w:rPr>
              <w:t>таб</w:t>
            </w:r>
            <w:proofErr w:type="spellEnd"/>
            <w:proofErr w:type="gramEnd"/>
          </w:p>
        </w:tc>
        <w:tc>
          <w:tcPr>
            <w:tcW w:w="1217" w:type="dxa"/>
            <w:tcBorders>
              <w:top w:val="nil"/>
              <w:left w:val="nil"/>
              <w:bottom w:val="single" w:sz="4" w:space="0" w:color="auto"/>
              <w:right w:val="single" w:sz="4" w:space="0" w:color="auto"/>
            </w:tcBorders>
            <w:shd w:val="clear" w:color="auto" w:fill="auto"/>
            <w:noWrap/>
            <w:vAlign w:val="center"/>
            <w:hideMark/>
          </w:tcPr>
          <w:p w14:paraId="5EF1F45D" w14:textId="1D284BA5"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100</w:t>
            </w:r>
          </w:p>
        </w:tc>
        <w:tc>
          <w:tcPr>
            <w:tcW w:w="1448" w:type="dxa"/>
            <w:tcBorders>
              <w:top w:val="nil"/>
              <w:left w:val="nil"/>
              <w:bottom w:val="single" w:sz="4" w:space="0" w:color="auto"/>
              <w:right w:val="single" w:sz="4" w:space="0" w:color="auto"/>
            </w:tcBorders>
            <w:shd w:val="clear" w:color="000000" w:fill="FFFFFF"/>
            <w:noWrap/>
            <w:vAlign w:val="center"/>
            <w:hideMark/>
          </w:tcPr>
          <w:p w14:paraId="033875B8" w14:textId="212FBC2A"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8,04</w:t>
            </w:r>
          </w:p>
        </w:tc>
        <w:tc>
          <w:tcPr>
            <w:tcW w:w="1637" w:type="dxa"/>
            <w:tcBorders>
              <w:top w:val="nil"/>
              <w:left w:val="nil"/>
              <w:bottom w:val="single" w:sz="4" w:space="0" w:color="auto"/>
              <w:right w:val="single" w:sz="4" w:space="0" w:color="auto"/>
            </w:tcBorders>
            <w:shd w:val="clear" w:color="auto" w:fill="auto"/>
            <w:vAlign w:val="center"/>
            <w:hideMark/>
          </w:tcPr>
          <w:p w14:paraId="2808D6D5" w14:textId="53771B0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804,00</w:t>
            </w:r>
          </w:p>
        </w:tc>
      </w:tr>
      <w:tr w:rsidR="00C16262" w:rsidRPr="00C16262" w14:paraId="3E61CDAC" w14:textId="77777777" w:rsidTr="00C1626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AFE4CA1"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2</w:t>
            </w:r>
          </w:p>
        </w:tc>
        <w:tc>
          <w:tcPr>
            <w:tcW w:w="2251" w:type="dxa"/>
            <w:tcBorders>
              <w:top w:val="nil"/>
              <w:left w:val="nil"/>
              <w:bottom w:val="single" w:sz="4" w:space="0" w:color="auto"/>
              <w:right w:val="single" w:sz="4" w:space="0" w:color="auto"/>
            </w:tcBorders>
            <w:shd w:val="clear" w:color="000000" w:fill="FFFFFF"/>
            <w:vAlign w:val="center"/>
            <w:hideMark/>
          </w:tcPr>
          <w:p w14:paraId="48CE828C"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Ампициллин</w:t>
            </w:r>
          </w:p>
        </w:tc>
        <w:tc>
          <w:tcPr>
            <w:tcW w:w="2409" w:type="dxa"/>
            <w:tcBorders>
              <w:top w:val="nil"/>
              <w:left w:val="nil"/>
              <w:bottom w:val="single" w:sz="4" w:space="0" w:color="auto"/>
              <w:right w:val="single" w:sz="4" w:space="0" w:color="auto"/>
            </w:tcBorders>
            <w:shd w:val="clear" w:color="000000" w:fill="FFFFFF"/>
            <w:vAlign w:val="center"/>
            <w:hideMark/>
          </w:tcPr>
          <w:p w14:paraId="35730855"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Порошок для приготовления раствора для инъекций, 0.5 г</w:t>
            </w:r>
          </w:p>
        </w:tc>
        <w:tc>
          <w:tcPr>
            <w:tcW w:w="992" w:type="dxa"/>
            <w:tcBorders>
              <w:top w:val="nil"/>
              <w:left w:val="nil"/>
              <w:bottom w:val="single" w:sz="4" w:space="0" w:color="auto"/>
              <w:right w:val="single" w:sz="4" w:space="0" w:color="auto"/>
            </w:tcBorders>
            <w:shd w:val="clear" w:color="auto" w:fill="auto"/>
            <w:noWrap/>
            <w:vAlign w:val="center"/>
            <w:hideMark/>
          </w:tcPr>
          <w:p w14:paraId="191365B2"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фл</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14:paraId="183115B7" w14:textId="437378FA"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5</w:t>
            </w:r>
          </w:p>
        </w:tc>
        <w:tc>
          <w:tcPr>
            <w:tcW w:w="1448" w:type="dxa"/>
            <w:tcBorders>
              <w:top w:val="nil"/>
              <w:left w:val="nil"/>
              <w:bottom w:val="single" w:sz="4" w:space="0" w:color="auto"/>
              <w:right w:val="single" w:sz="4" w:space="0" w:color="auto"/>
            </w:tcBorders>
            <w:shd w:val="clear" w:color="000000" w:fill="FFFFFF"/>
            <w:noWrap/>
            <w:vAlign w:val="center"/>
            <w:hideMark/>
          </w:tcPr>
          <w:p w14:paraId="2E1ABBDD" w14:textId="3263237F"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180,00</w:t>
            </w:r>
          </w:p>
        </w:tc>
        <w:tc>
          <w:tcPr>
            <w:tcW w:w="1637" w:type="dxa"/>
            <w:tcBorders>
              <w:top w:val="nil"/>
              <w:left w:val="nil"/>
              <w:bottom w:val="single" w:sz="4" w:space="0" w:color="auto"/>
              <w:right w:val="single" w:sz="4" w:space="0" w:color="auto"/>
            </w:tcBorders>
            <w:shd w:val="clear" w:color="auto" w:fill="auto"/>
            <w:vAlign w:val="center"/>
            <w:hideMark/>
          </w:tcPr>
          <w:p w14:paraId="52A5D178" w14:textId="0F13FDE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900,00</w:t>
            </w:r>
          </w:p>
        </w:tc>
      </w:tr>
      <w:tr w:rsidR="00C16262" w:rsidRPr="00C16262" w14:paraId="759959E7"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91C1A99"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3</w:t>
            </w:r>
          </w:p>
        </w:tc>
        <w:tc>
          <w:tcPr>
            <w:tcW w:w="2251" w:type="dxa"/>
            <w:tcBorders>
              <w:top w:val="nil"/>
              <w:left w:val="nil"/>
              <w:bottom w:val="single" w:sz="4" w:space="0" w:color="auto"/>
              <w:right w:val="single" w:sz="4" w:space="0" w:color="auto"/>
            </w:tcBorders>
            <w:shd w:val="clear" w:color="000000" w:fill="FFFFFF"/>
            <w:vAlign w:val="center"/>
            <w:hideMark/>
          </w:tcPr>
          <w:p w14:paraId="563534A0"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Ацетилсалициловая кислота</w:t>
            </w:r>
          </w:p>
        </w:tc>
        <w:tc>
          <w:tcPr>
            <w:tcW w:w="2409" w:type="dxa"/>
            <w:tcBorders>
              <w:top w:val="nil"/>
              <w:left w:val="nil"/>
              <w:bottom w:val="single" w:sz="4" w:space="0" w:color="auto"/>
              <w:right w:val="single" w:sz="4" w:space="0" w:color="auto"/>
            </w:tcBorders>
            <w:shd w:val="clear" w:color="000000" w:fill="FFFFFF"/>
            <w:vAlign w:val="center"/>
            <w:hideMark/>
          </w:tcPr>
          <w:p w14:paraId="5230BE2F"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500мг таблетка</w:t>
            </w:r>
          </w:p>
        </w:tc>
        <w:tc>
          <w:tcPr>
            <w:tcW w:w="992" w:type="dxa"/>
            <w:tcBorders>
              <w:top w:val="nil"/>
              <w:left w:val="nil"/>
              <w:bottom w:val="single" w:sz="4" w:space="0" w:color="auto"/>
              <w:right w:val="single" w:sz="4" w:space="0" w:color="auto"/>
            </w:tcBorders>
            <w:shd w:val="clear" w:color="auto" w:fill="auto"/>
            <w:noWrap/>
            <w:vAlign w:val="center"/>
            <w:hideMark/>
          </w:tcPr>
          <w:p w14:paraId="32FCE5AB"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eastAsia="Times New Roman" w:hAnsi="Times New Roman" w:cs="Times New Roman"/>
                <w:color w:val="000000"/>
                <w:lang w:eastAsia="ru-RU"/>
              </w:rPr>
              <w:t>таб</w:t>
            </w:r>
            <w:proofErr w:type="spellEnd"/>
            <w:proofErr w:type="gramEnd"/>
          </w:p>
        </w:tc>
        <w:tc>
          <w:tcPr>
            <w:tcW w:w="1217" w:type="dxa"/>
            <w:tcBorders>
              <w:top w:val="nil"/>
              <w:left w:val="nil"/>
              <w:bottom w:val="single" w:sz="4" w:space="0" w:color="auto"/>
              <w:right w:val="single" w:sz="4" w:space="0" w:color="auto"/>
            </w:tcBorders>
            <w:shd w:val="clear" w:color="auto" w:fill="auto"/>
            <w:noWrap/>
            <w:vAlign w:val="center"/>
            <w:hideMark/>
          </w:tcPr>
          <w:p w14:paraId="2B03ADBC" w14:textId="6760CC8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1 000</w:t>
            </w:r>
          </w:p>
        </w:tc>
        <w:tc>
          <w:tcPr>
            <w:tcW w:w="1448" w:type="dxa"/>
            <w:tcBorders>
              <w:top w:val="nil"/>
              <w:left w:val="nil"/>
              <w:bottom w:val="single" w:sz="4" w:space="0" w:color="auto"/>
              <w:right w:val="single" w:sz="4" w:space="0" w:color="auto"/>
            </w:tcBorders>
            <w:shd w:val="clear" w:color="000000" w:fill="FFFFFF"/>
            <w:noWrap/>
            <w:vAlign w:val="center"/>
            <w:hideMark/>
          </w:tcPr>
          <w:p w14:paraId="472CCC41" w14:textId="44DB669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7,00</w:t>
            </w:r>
          </w:p>
        </w:tc>
        <w:tc>
          <w:tcPr>
            <w:tcW w:w="1637" w:type="dxa"/>
            <w:tcBorders>
              <w:top w:val="nil"/>
              <w:left w:val="nil"/>
              <w:bottom w:val="single" w:sz="4" w:space="0" w:color="auto"/>
              <w:right w:val="single" w:sz="4" w:space="0" w:color="auto"/>
            </w:tcBorders>
            <w:shd w:val="clear" w:color="auto" w:fill="auto"/>
            <w:vAlign w:val="center"/>
            <w:hideMark/>
          </w:tcPr>
          <w:p w14:paraId="1CA4B3FB" w14:textId="4F646260"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7 000,00</w:t>
            </w:r>
          </w:p>
        </w:tc>
      </w:tr>
      <w:tr w:rsidR="00C16262" w:rsidRPr="00C16262" w14:paraId="1049FB14" w14:textId="77777777" w:rsidTr="00C1626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71AFC30"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4</w:t>
            </w:r>
          </w:p>
        </w:tc>
        <w:tc>
          <w:tcPr>
            <w:tcW w:w="2251" w:type="dxa"/>
            <w:tcBorders>
              <w:top w:val="nil"/>
              <w:left w:val="nil"/>
              <w:bottom w:val="single" w:sz="4" w:space="0" w:color="auto"/>
              <w:right w:val="single" w:sz="4" w:space="0" w:color="auto"/>
            </w:tcBorders>
            <w:shd w:val="clear" w:color="000000" w:fill="FFFFFF"/>
            <w:vAlign w:val="center"/>
            <w:hideMark/>
          </w:tcPr>
          <w:p w14:paraId="01498E4A"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Бензатина</w:t>
            </w:r>
            <w:proofErr w:type="spellEnd"/>
            <w:r w:rsidRPr="00C16262">
              <w:rPr>
                <w:rFonts w:ascii="Times New Roman" w:eastAsia="Times New Roman" w:hAnsi="Times New Roman" w:cs="Times New Roman"/>
                <w:color w:val="000000"/>
                <w:lang w:eastAsia="ru-RU"/>
              </w:rPr>
              <w:t xml:space="preserve"> </w:t>
            </w:r>
            <w:proofErr w:type="spellStart"/>
            <w:r w:rsidRPr="00C16262">
              <w:rPr>
                <w:rFonts w:ascii="Times New Roman" w:eastAsia="Times New Roman" w:hAnsi="Times New Roman" w:cs="Times New Roman"/>
                <w:color w:val="000000"/>
                <w:lang w:eastAsia="ru-RU"/>
              </w:rPr>
              <w:t>бензилпенициллин</w:t>
            </w:r>
            <w:proofErr w:type="spellEnd"/>
          </w:p>
        </w:tc>
        <w:tc>
          <w:tcPr>
            <w:tcW w:w="2409" w:type="dxa"/>
            <w:tcBorders>
              <w:top w:val="nil"/>
              <w:left w:val="nil"/>
              <w:bottom w:val="single" w:sz="4" w:space="0" w:color="auto"/>
              <w:right w:val="single" w:sz="4" w:space="0" w:color="auto"/>
            </w:tcBorders>
            <w:shd w:val="clear" w:color="000000" w:fill="FFFFFF"/>
            <w:vAlign w:val="center"/>
            <w:hideMark/>
          </w:tcPr>
          <w:p w14:paraId="7DE45FFB"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порошок для приготовления суспензий внутримышечного введения</w:t>
            </w:r>
          </w:p>
        </w:tc>
        <w:tc>
          <w:tcPr>
            <w:tcW w:w="992" w:type="dxa"/>
            <w:tcBorders>
              <w:top w:val="nil"/>
              <w:left w:val="nil"/>
              <w:bottom w:val="single" w:sz="4" w:space="0" w:color="auto"/>
              <w:right w:val="single" w:sz="4" w:space="0" w:color="auto"/>
            </w:tcBorders>
            <w:shd w:val="clear" w:color="auto" w:fill="auto"/>
            <w:noWrap/>
            <w:vAlign w:val="center"/>
            <w:hideMark/>
          </w:tcPr>
          <w:p w14:paraId="3D431BBE"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фл</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14:paraId="528C1B45" w14:textId="1028704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3</w:t>
            </w:r>
          </w:p>
        </w:tc>
        <w:tc>
          <w:tcPr>
            <w:tcW w:w="1448" w:type="dxa"/>
            <w:tcBorders>
              <w:top w:val="nil"/>
              <w:left w:val="nil"/>
              <w:bottom w:val="single" w:sz="4" w:space="0" w:color="auto"/>
              <w:right w:val="single" w:sz="4" w:space="0" w:color="auto"/>
            </w:tcBorders>
            <w:shd w:val="clear" w:color="000000" w:fill="FFFFFF"/>
            <w:noWrap/>
            <w:vAlign w:val="center"/>
            <w:hideMark/>
          </w:tcPr>
          <w:p w14:paraId="63FEF856" w14:textId="67C837D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765,00</w:t>
            </w:r>
          </w:p>
        </w:tc>
        <w:tc>
          <w:tcPr>
            <w:tcW w:w="1637" w:type="dxa"/>
            <w:tcBorders>
              <w:top w:val="nil"/>
              <w:left w:val="nil"/>
              <w:bottom w:val="single" w:sz="4" w:space="0" w:color="auto"/>
              <w:right w:val="single" w:sz="4" w:space="0" w:color="auto"/>
            </w:tcBorders>
            <w:shd w:val="clear" w:color="auto" w:fill="auto"/>
            <w:vAlign w:val="center"/>
            <w:hideMark/>
          </w:tcPr>
          <w:p w14:paraId="4789E604" w14:textId="70B92BD0"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2 295,00</w:t>
            </w:r>
          </w:p>
        </w:tc>
      </w:tr>
      <w:tr w:rsidR="00C16262" w:rsidRPr="00C16262" w14:paraId="465011C5"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131D6A8"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5</w:t>
            </w:r>
          </w:p>
        </w:tc>
        <w:tc>
          <w:tcPr>
            <w:tcW w:w="2251" w:type="dxa"/>
            <w:tcBorders>
              <w:top w:val="nil"/>
              <w:left w:val="nil"/>
              <w:bottom w:val="single" w:sz="4" w:space="0" w:color="auto"/>
              <w:right w:val="single" w:sz="4" w:space="0" w:color="auto"/>
            </w:tcBorders>
            <w:shd w:val="clear" w:color="000000" w:fill="FFFFFF"/>
            <w:vAlign w:val="center"/>
            <w:hideMark/>
          </w:tcPr>
          <w:p w14:paraId="70049AD5"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Ретинола</w:t>
            </w:r>
            <w:proofErr w:type="spellEnd"/>
            <w:r w:rsidRPr="00C16262">
              <w:rPr>
                <w:rFonts w:ascii="Times New Roman" w:eastAsia="Times New Roman" w:hAnsi="Times New Roman" w:cs="Times New Roman"/>
                <w:color w:val="000000"/>
                <w:lang w:eastAsia="ru-RU"/>
              </w:rPr>
              <w:t xml:space="preserve"> ацетат</w:t>
            </w:r>
          </w:p>
        </w:tc>
        <w:tc>
          <w:tcPr>
            <w:tcW w:w="2409" w:type="dxa"/>
            <w:tcBorders>
              <w:top w:val="nil"/>
              <w:left w:val="nil"/>
              <w:bottom w:val="single" w:sz="4" w:space="0" w:color="auto"/>
              <w:right w:val="single" w:sz="4" w:space="0" w:color="auto"/>
            </w:tcBorders>
            <w:shd w:val="clear" w:color="000000" w:fill="FFFFFF"/>
            <w:vAlign w:val="center"/>
            <w:hideMark/>
          </w:tcPr>
          <w:p w14:paraId="7BB4D93C"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капсула</w:t>
            </w:r>
          </w:p>
        </w:tc>
        <w:tc>
          <w:tcPr>
            <w:tcW w:w="992" w:type="dxa"/>
            <w:tcBorders>
              <w:top w:val="nil"/>
              <w:left w:val="nil"/>
              <w:bottom w:val="single" w:sz="4" w:space="0" w:color="auto"/>
              <w:right w:val="single" w:sz="4" w:space="0" w:color="auto"/>
            </w:tcBorders>
            <w:shd w:val="clear" w:color="auto" w:fill="auto"/>
            <w:noWrap/>
            <w:vAlign w:val="center"/>
            <w:hideMark/>
          </w:tcPr>
          <w:p w14:paraId="63FEC1EA"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капс</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14:paraId="3F62163C" w14:textId="51DC686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20</w:t>
            </w:r>
          </w:p>
        </w:tc>
        <w:tc>
          <w:tcPr>
            <w:tcW w:w="1448" w:type="dxa"/>
            <w:tcBorders>
              <w:top w:val="nil"/>
              <w:left w:val="nil"/>
              <w:bottom w:val="single" w:sz="4" w:space="0" w:color="auto"/>
              <w:right w:val="single" w:sz="4" w:space="0" w:color="auto"/>
            </w:tcBorders>
            <w:shd w:val="clear" w:color="000000" w:fill="FFFFFF"/>
            <w:noWrap/>
            <w:vAlign w:val="center"/>
            <w:hideMark/>
          </w:tcPr>
          <w:p w14:paraId="30FBC8AD" w14:textId="550AB9A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200,00</w:t>
            </w:r>
          </w:p>
        </w:tc>
        <w:tc>
          <w:tcPr>
            <w:tcW w:w="1637" w:type="dxa"/>
            <w:tcBorders>
              <w:top w:val="nil"/>
              <w:left w:val="nil"/>
              <w:bottom w:val="single" w:sz="4" w:space="0" w:color="auto"/>
              <w:right w:val="single" w:sz="4" w:space="0" w:color="auto"/>
            </w:tcBorders>
            <w:shd w:val="clear" w:color="auto" w:fill="auto"/>
            <w:vAlign w:val="center"/>
            <w:hideMark/>
          </w:tcPr>
          <w:p w14:paraId="464E5643" w14:textId="58F3115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4 000,00</w:t>
            </w:r>
          </w:p>
        </w:tc>
      </w:tr>
      <w:tr w:rsidR="00C16262" w:rsidRPr="00C16262" w14:paraId="5FCC7DA1"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8C68CB5"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6</w:t>
            </w:r>
          </w:p>
        </w:tc>
        <w:tc>
          <w:tcPr>
            <w:tcW w:w="2251" w:type="dxa"/>
            <w:tcBorders>
              <w:top w:val="nil"/>
              <w:left w:val="nil"/>
              <w:bottom w:val="single" w:sz="4" w:space="0" w:color="auto"/>
              <w:right w:val="single" w:sz="4" w:space="0" w:color="auto"/>
            </w:tcBorders>
            <w:shd w:val="clear" w:color="000000" w:fill="FFFFFF"/>
            <w:vAlign w:val="center"/>
            <w:hideMark/>
          </w:tcPr>
          <w:p w14:paraId="4410C2F0"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Гентамицин сульфат</w:t>
            </w:r>
          </w:p>
        </w:tc>
        <w:tc>
          <w:tcPr>
            <w:tcW w:w="2409" w:type="dxa"/>
            <w:tcBorders>
              <w:top w:val="nil"/>
              <w:left w:val="nil"/>
              <w:bottom w:val="single" w:sz="4" w:space="0" w:color="auto"/>
              <w:right w:val="single" w:sz="4" w:space="0" w:color="auto"/>
            </w:tcBorders>
            <w:shd w:val="clear" w:color="000000" w:fill="FFFFFF"/>
            <w:vAlign w:val="center"/>
            <w:hideMark/>
          </w:tcPr>
          <w:p w14:paraId="52133A18"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 xml:space="preserve">4% 2мл раствор для </w:t>
            </w:r>
            <w:proofErr w:type="spellStart"/>
            <w:r w:rsidRPr="00C16262">
              <w:rPr>
                <w:rFonts w:ascii="Times New Roman" w:eastAsia="Times New Roman" w:hAnsi="Times New Roman" w:cs="Times New Roman"/>
                <w:color w:val="000000"/>
                <w:lang w:eastAsia="ru-RU"/>
              </w:rPr>
              <w:t>иньекций</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6A87A71"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амп</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14:paraId="486E2514" w14:textId="5EB7EA6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10</w:t>
            </w:r>
          </w:p>
        </w:tc>
        <w:tc>
          <w:tcPr>
            <w:tcW w:w="1448" w:type="dxa"/>
            <w:tcBorders>
              <w:top w:val="nil"/>
              <w:left w:val="nil"/>
              <w:bottom w:val="single" w:sz="4" w:space="0" w:color="auto"/>
              <w:right w:val="single" w:sz="4" w:space="0" w:color="auto"/>
            </w:tcBorders>
            <w:shd w:val="clear" w:color="000000" w:fill="FFFFFF"/>
            <w:noWrap/>
            <w:vAlign w:val="center"/>
            <w:hideMark/>
          </w:tcPr>
          <w:p w14:paraId="44915CE9" w14:textId="64B4E521"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84,00</w:t>
            </w:r>
          </w:p>
        </w:tc>
        <w:tc>
          <w:tcPr>
            <w:tcW w:w="1637" w:type="dxa"/>
            <w:tcBorders>
              <w:top w:val="nil"/>
              <w:left w:val="nil"/>
              <w:bottom w:val="single" w:sz="4" w:space="0" w:color="auto"/>
              <w:right w:val="single" w:sz="4" w:space="0" w:color="auto"/>
            </w:tcBorders>
            <w:shd w:val="clear" w:color="auto" w:fill="auto"/>
            <w:vAlign w:val="center"/>
            <w:hideMark/>
          </w:tcPr>
          <w:p w14:paraId="17A63F06" w14:textId="0F6DDC3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840,00</w:t>
            </w:r>
          </w:p>
        </w:tc>
      </w:tr>
      <w:tr w:rsidR="00C16262" w:rsidRPr="00C16262" w14:paraId="21F29574" w14:textId="77777777" w:rsidTr="00C1626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2FC6906"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7</w:t>
            </w:r>
          </w:p>
        </w:tc>
        <w:tc>
          <w:tcPr>
            <w:tcW w:w="2251" w:type="dxa"/>
            <w:tcBorders>
              <w:top w:val="nil"/>
              <w:left w:val="nil"/>
              <w:bottom w:val="single" w:sz="4" w:space="0" w:color="auto"/>
              <w:right w:val="single" w:sz="4" w:space="0" w:color="auto"/>
            </w:tcBorders>
            <w:shd w:val="clear" w:color="000000" w:fill="FFFFFF"/>
            <w:vAlign w:val="center"/>
            <w:hideMark/>
          </w:tcPr>
          <w:p w14:paraId="6855D55B"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Доктор МОМ</w:t>
            </w:r>
          </w:p>
        </w:tc>
        <w:tc>
          <w:tcPr>
            <w:tcW w:w="2409" w:type="dxa"/>
            <w:tcBorders>
              <w:top w:val="nil"/>
              <w:left w:val="nil"/>
              <w:bottom w:val="single" w:sz="4" w:space="0" w:color="auto"/>
              <w:right w:val="single" w:sz="4" w:space="0" w:color="auto"/>
            </w:tcBorders>
            <w:shd w:val="clear" w:color="000000" w:fill="FFFFFF"/>
            <w:vAlign w:val="center"/>
            <w:hideMark/>
          </w:tcPr>
          <w:p w14:paraId="3FE6FD85" w14:textId="04A641DD"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мазь 20гр комбинированный препарат из лекарственных растений для лечения простуды и кашля.</w:t>
            </w:r>
          </w:p>
        </w:tc>
        <w:tc>
          <w:tcPr>
            <w:tcW w:w="992" w:type="dxa"/>
            <w:tcBorders>
              <w:top w:val="nil"/>
              <w:left w:val="nil"/>
              <w:bottom w:val="single" w:sz="4" w:space="0" w:color="auto"/>
              <w:right w:val="single" w:sz="4" w:space="0" w:color="auto"/>
            </w:tcBorders>
            <w:shd w:val="clear" w:color="auto" w:fill="auto"/>
            <w:noWrap/>
            <w:vAlign w:val="center"/>
            <w:hideMark/>
          </w:tcPr>
          <w:p w14:paraId="1B989BA7"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eastAsia="Times New Roman" w:hAnsi="Times New Roman" w:cs="Times New Roman"/>
                <w:color w:val="000000"/>
                <w:lang w:eastAsia="ru-RU"/>
              </w:rPr>
              <w:t>шт</w:t>
            </w:r>
            <w:proofErr w:type="spellEnd"/>
            <w:proofErr w:type="gramEnd"/>
          </w:p>
        </w:tc>
        <w:tc>
          <w:tcPr>
            <w:tcW w:w="1217" w:type="dxa"/>
            <w:tcBorders>
              <w:top w:val="nil"/>
              <w:left w:val="nil"/>
              <w:bottom w:val="single" w:sz="4" w:space="0" w:color="auto"/>
              <w:right w:val="single" w:sz="4" w:space="0" w:color="auto"/>
            </w:tcBorders>
            <w:shd w:val="clear" w:color="auto" w:fill="auto"/>
            <w:noWrap/>
            <w:vAlign w:val="center"/>
            <w:hideMark/>
          </w:tcPr>
          <w:p w14:paraId="48982252" w14:textId="2C6C143A"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10</w:t>
            </w:r>
          </w:p>
        </w:tc>
        <w:tc>
          <w:tcPr>
            <w:tcW w:w="1448" w:type="dxa"/>
            <w:tcBorders>
              <w:top w:val="nil"/>
              <w:left w:val="nil"/>
              <w:bottom w:val="single" w:sz="4" w:space="0" w:color="auto"/>
              <w:right w:val="single" w:sz="4" w:space="0" w:color="auto"/>
            </w:tcBorders>
            <w:shd w:val="clear" w:color="000000" w:fill="FFFFFF"/>
            <w:noWrap/>
            <w:vAlign w:val="center"/>
            <w:hideMark/>
          </w:tcPr>
          <w:p w14:paraId="0F6976AA" w14:textId="3AE2608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1 890,00</w:t>
            </w:r>
          </w:p>
        </w:tc>
        <w:tc>
          <w:tcPr>
            <w:tcW w:w="1637" w:type="dxa"/>
            <w:tcBorders>
              <w:top w:val="nil"/>
              <w:left w:val="nil"/>
              <w:bottom w:val="single" w:sz="4" w:space="0" w:color="auto"/>
              <w:right w:val="single" w:sz="4" w:space="0" w:color="auto"/>
            </w:tcBorders>
            <w:shd w:val="clear" w:color="auto" w:fill="auto"/>
            <w:vAlign w:val="center"/>
            <w:hideMark/>
          </w:tcPr>
          <w:p w14:paraId="5BFA0730" w14:textId="71A7D7D8"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18 900,00</w:t>
            </w:r>
          </w:p>
        </w:tc>
      </w:tr>
      <w:tr w:rsidR="00C16262" w:rsidRPr="00C16262" w14:paraId="52E4D530"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25C54E2"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8</w:t>
            </w:r>
          </w:p>
        </w:tc>
        <w:tc>
          <w:tcPr>
            <w:tcW w:w="2251" w:type="dxa"/>
            <w:tcBorders>
              <w:top w:val="nil"/>
              <w:left w:val="nil"/>
              <w:bottom w:val="single" w:sz="4" w:space="0" w:color="auto"/>
              <w:right w:val="single" w:sz="4" w:space="0" w:color="auto"/>
            </w:tcBorders>
            <w:shd w:val="clear" w:color="000000" w:fill="FFFFFF"/>
            <w:vAlign w:val="center"/>
            <w:hideMark/>
          </w:tcPr>
          <w:p w14:paraId="5B3168D2"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Хлорамфеникол</w:t>
            </w:r>
            <w:proofErr w:type="spellEnd"/>
          </w:p>
        </w:tc>
        <w:tc>
          <w:tcPr>
            <w:tcW w:w="2409" w:type="dxa"/>
            <w:tcBorders>
              <w:top w:val="nil"/>
              <w:left w:val="nil"/>
              <w:bottom w:val="single" w:sz="4" w:space="0" w:color="auto"/>
              <w:right w:val="single" w:sz="4" w:space="0" w:color="auto"/>
            </w:tcBorders>
            <w:shd w:val="clear" w:color="000000" w:fill="FFFFFF"/>
            <w:vAlign w:val="center"/>
            <w:hideMark/>
          </w:tcPr>
          <w:p w14:paraId="118F30E9"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0,5% 10мл (лор)</w:t>
            </w:r>
          </w:p>
        </w:tc>
        <w:tc>
          <w:tcPr>
            <w:tcW w:w="992" w:type="dxa"/>
            <w:tcBorders>
              <w:top w:val="nil"/>
              <w:left w:val="nil"/>
              <w:bottom w:val="single" w:sz="4" w:space="0" w:color="auto"/>
              <w:right w:val="single" w:sz="4" w:space="0" w:color="auto"/>
            </w:tcBorders>
            <w:shd w:val="clear" w:color="auto" w:fill="auto"/>
            <w:noWrap/>
            <w:vAlign w:val="center"/>
            <w:hideMark/>
          </w:tcPr>
          <w:p w14:paraId="3D540E58"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фл</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14:paraId="5CB72C8B" w14:textId="448BDF1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100</w:t>
            </w:r>
          </w:p>
        </w:tc>
        <w:tc>
          <w:tcPr>
            <w:tcW w:w="1448" w:type="dxa"/>
            <w:tcBorders>
              <w:top w:val="nil"/>
              <w:left w:val="nil"/>
              <w:bottom w:val="single" w:sz="4" w:space="0" w:color="auto"/>
              <w:right w:val="single" w:sz="4" w:space="0" w:color="auto"/>
            </w:tcBorders>
            <w:shd w:val="clear" w:color="000000" w:fill="FFFFFF"/>
            <w:noWrap/>
            <w:vAlign w:val="center"/>
            <w:hideMark/>
          </w:tcPr>
          <w:p w14:paraId="7A34C3E2" w14:textId="407529D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190,00</w:t>
            </w:r>
          </w:p>
        </w:tc>
        <w:tc>
          <w:tcPr>
            <w:tcW w:w="1637" w:type="dxa"/>
            <w:tcBorders>
              <w:top w:val="nil"/>
              <w:left w:val="nil"/>
              <w:bottom w:val="single" w:sz="4" w:space="0" w:color="auto"/>
              <w:right w:val="single" w:sz="4" w:space="0" w:color="auto"/>
            </w:tcBorders>
            <w:shd w:val="clear" w:color="auto" w:fill="auto"/>
            <w:vAlign w:val="center"/>
            <w:hideMark/>
          </w:tcPr>
          <w:p w14:paraId="554BAAD0" w14:textId="075FAF8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19 000,00</w:t>
            </w:r>
          </w:p>
        </w:tc>
      </w:tr>
      <w:tr w:rsidR="00C16262" w:rsidRPr="00C16262" w14:paraId="66BF3F00"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FD3744C"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9</w:t>
            </w:r>
          </w:p>
        </w:tc>
        <w:tc>
          <w:tcPr>
            <w:tcW w:w="2251" w:type="dxa"/>
            <w:tcBorders>
              <w:top w:val="nil"/>
              <w:left w:val="nil"/>
              <w:bottom w:val="single" w:sz="4" w:space="0" w:color="auto"/>
              <w:right w:val="single" w:sz="4" w:space="0" w:color="auto"/>
            </w:tcBorders>
            <w:shd w:val="clear" w:color="000000" w:fill="FFFFFF"/>
            <w:vAlign w:val="center"/>
            <w:hideMark/>
          </w:tcPr>
          <w:p w14:paraId="5E2143A0"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Нафазолин</w:t>
            </w:r>
            <w:proofErr w:type="spellEnd"/>
          </w:p>
        </w:tc>
        <w:tc>
          <w:tcPr>
            <w:tcW w:w="2409" w:type="dxa"/>
            <w:tcBorders>
              <w:top w:val="nil"/>
              <w:left w:val="nil"/>
              <w:bottom w:val="single" w:sz="4" w:space="0" w:color="auto"/>
              <w:right w:val="single" w:sz="4" w:space="0" w:color="auto"/>
            </w:tcBorders>
            <w:shd w:val="clear" w:color="000000" w:fill="FFFFFF"/>
            <w:vAlign w:val="center"/>
            <w:hideMark/>
          </w:tcPr>
          <w:p w14:paraId="3D2C3DEC"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0,1% 20мл</w:t>
            </w:r>
          </w:p>
        </w:tc>
        <w:tc>
          <w:tcPr>
            <w:tcW w:w="992" w:type="dxa"/>
            <w:tcBorders>
              <w:top w:val="nil"/>
              <w:left w:val="nil"/>
              <w:bottom w:val="single" w:sz="4" w:space="0" w:color="auto"/>
              <w:right w:val="single" w:sz="4" w:space="0" w:color="auto"/>
            </w:tcBorders>
            <w:shd w:val="clear" w:color="auto" w:fill="auto"/>
            <w:noWrap/>
            <w:vAlign w:val="center"/>
            <w:hideMark/>
          </w:tcPr>
          <w:p w14:paraId="655056AE"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фл</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14:paraId="561A4A25" w14:textId="5277C548"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20</w:t>
            </w:r>
          </w:p>
        </w:tc>
        <w:tc>
          <w:tcPr>
            <w:tcW w:w="1448" w:type="dxa"/>
            <w:tcBorders>
              <w:top w:val="nil"/>
              <w:left w:val="nil"/>
              <w:bottom w:val="single" w:sz="4" w:space="0" w:color="auto"/>
              <w:right w:val="single" w:sz="4" w:space="0" w:color="auto"/>
            </w:tcBorders>
            <w:shd w:val="clear" w:color="000000" w:fill="FFFFFF"/>
            <w:noWrap/>
            <w:vAlign w:val="center"/>
            <w:hideMark/>
          </w:tcPr>
          <w:p w14:paraId="499B4DB9" w14:textId="1CAF69B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160,00</w:t>
            </w:r>
          </w:p>
        </w:tc>
        <w:tc>
          <w:tcPr>
            <w:tcW w:w="1637" w:type="dxa"/>
            <w:tcBorders>
              <w:top w:val="nil"/>
              <w:left w:val="nil"/>
              <w:bottom w:val="single" w:sz="4" w:space="0" w:color="auto"/>
              <w:right w:val="single" w:sz="4" w:space="0" w:color="auto"/>
            </w:tcBorders>
            <w:shd w:val="clear" w:color="auto" w:fill="auto"/>
            <w:vAlign w:val="center"/>
            <w:hideMark/>
          </w:tcPr>
          <w:p w14:paraId="66019BB4" w14:textId="5AF0C0A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3 200,00</w:t>
            </w:r>
          </w:p>
        </w:tc>
      </w:tr>
      <w:tr w:rsidR="00C16262" w:rsidRPr="00C16262" w14:paraId="67FCC5E5"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1E0D172"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10</w:t>
            </w:r>
          </w:p>
        </w:tc>
        <w:tc>
          <w:tcPr>
            <w:tcW w:w="2251" w:type="dxa"/>
            <w:tcBorders>
              <w:top w:val="nil"/>
              <w:left w:val="nil"/>
              <w:bottom w:val="single" w:sz="4" w:space="0" w:color="auto"/>
              <w:right w:val="single" w:sz="4" w:space="0" w:color="auto"/>
            </w:tcBorders>
            <w:shd w:val="clear" w:color="000000" w:fill="FFFFFF"/>
            <w:vAlign w:val="center"/>
            <w:hideMark/>
          </w:tcPr>
          <w:p w14:paraId="38CFD237"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Нифедепин</w:t>
            </w:r>
            <w:proofErr w:type="spellEnd"/>
          </w:p>
        </w:tc>
        <w:tc>
          <w:tcPr>
            <w:tcW w:w="2409" w:type="dxa"/>
            <w:tcBorders>
              <w:top w:val="nil"/>
              <w:left w:val="nil"/>
              <w:bottom w:val="single" w:sz="4" w:space="0" w:color="auto"/>
              <w:right w:val="single" w:sz="4" w:space="0" w:color="auto"/>
            </w:tcBorders>
            <w:shd w:val="clear" w:color="000000" w:fill="FFFFFF"/>
            <w:vAlign w:val="center"/>
            <w:hideMark/>
          </w:tcPr>
          <w:p w14:paraId="17C04C9E"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10мг таблетка</w:t>
            </w:r>
          </w:p>
        </w:tc>
        <w:tc>
          <w:tcPr>
            <w:tcW w:w="992" w:type="dxa"/>
            <w:tcBorders>
              <w:top w:val="nil"/>
              <w:left w:val="nil"/>
              <w:bottom w:val="single" w:sz="4" w:space="0" w:color="auto"/>
              <w:right w:val="single" w:sz="4" w:space="0" w:color="auto"/>
            </w:tcBorders>
            <w:shd w:val="clear" w:color="auto" w:fill="auto"/>
            <w:noWrap/>
            <w:vAlign w:val="center"/>
            <w:hideMark/>
          </w:tcPr>
          <w:p w14:paraId="47480B8F"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eastAsia="Times New Roman" w:hAnsi="Times New Roman" w:cs="Times New Roman"/>
                <w:color w:val="000000"/>
                <w:lang w:eastAsia="ru-RU"/>
              </w:rPr>
              <w:t>таб</w:t>
            </w:r>
            <w:proofErr w:type="spellEnd"/>
            <w:proofErr w:type="gramEnd"/>
          </w:p>
        </w:tc>
        <w:tc>
          <w:tcPr>
            <w:tcW w:w="1217" w:type="dxa"/>
            <w:tcBorders>
              <w:top w:val="nil"/>
              <w:left w:val="nil"/>
              <w:bottom w:val="single" w:sz="4" w:space="0" w:color="auto"/>
              <w:right w:val="single" w:sz="4" w:space="0" w:color="auto"/>
            </w:tcBorders>
            <w:shd w:val="clear" w:color="auto" w:fill="auto"/>
            <w:noWrap/>
            <w:vAlign w:val="center"/>
            <w:hideMark/>
          </w:tcPr>
          <w:p w14:paraId="31F055B3" w14:textId="63BF8335"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60</w:t>
            </w:r>
          </w:p>
        </w:tc>
        <w:tc>
          <w:tcPr>
            <w:tcW w:w="1448" w:type="dxa"/>
            <w:tcBorders>
              <w:top w:val="nil"/>
              <w:left w:val="nil"/>
              <w:bottom w:val="single" w:sz="4" w:space="0" w:color="auto"/>
              <w:right w:val="single" w:sz="4" w:space="0" w:color="auto"/>
            </w:tcBorders>
            <w:shd w:val="clear" w:color="000000" w:fill="FFFFFF"/>
            <w:noWrap/>
            <w:vAlign w:val="center"/>
            <w:hideMark/>
          </w:tcPr>
          <w:p w14:paraId="6C148B51" w14:textId="7AC0B9C8"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4,86</w:t>
            </w:r>
          </w:p>
        </w:tc>
        <w:tc>
          <w:tcPr>
            <w:tcW w:w="1637" w:type="dxa"/>
            <w:tcBorders>
              <w:top w:val="nil"/>
              <w:left w:val="nil"/>
              <w:bottom w:val="single" w:sz="4" w:space="0" w:color="auto"/>
              <w:right w:val="single" w:sz="4" w:space="0" w:color="auto"/>
            </w:tcBorders>
            <w:shd w:val="clear" w:color="auto" w:fill="auto"/>
            <w:vAlign w:val="center"/>
            <w:hideMark/>
          </w:tcPr>
          <w:p w14:paraId="6B3193B7" w14:textId="0C8896C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291,60</w:t>
            </w:r>
          </w:p>
        </w:tc>
      </w:tr>
      <w:tr w:rsidR="00C16262" w:rsidRPr="00C16262" w14:paraId="37C90FAE" w14:textId="77777777" w:rsidTr="00C1626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740CA1D"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lastRenderedPageBreak/>
              <w:t>11</w:t>
            </w:r>
          </w:p>
        </w:tc>
        <w:tc>
          <w:tcPr>
            <w:tcW w:w="2251" w:type="dxa"/>
            <w:tcBorders>
              <w:top w:val="nil"/>
              <w:left w:val="nil"/>
              <w:bottom w:val="single" w:sz="4" w:space="0" w:color="auto"/>
              <w:right w:val="single" w:sz="4" w:space="0" w:color="auto"/>
            </w:tcBorders>
            <w:shd w:val="clear" w:color="000000" w:fill="FFFFFF"/>
            <w:vAlign w:val="center"/>
            <w:hideMark/>
          </w:tcPr>
          <w:p w14:paraId="3B96B844"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Диоксотетрагидрокситетрагидронафталин</w:t>
            </w:r>
            <w:proofErr w:type="spellEnd"/>
          </w:p>
        </w:tc>
        <w:tc>
          <w:tcPr>
            <w:tcW w:w="2409" w:type="dxa"/>
            <w:tcBorders>
              <w:top w:val="nil"/>
              <w:left w:val="nil"/>
              <w:bottom w:val="single" w:sz="4" w:space="0" w:color="auto"/>
              <w:right w:val="single" w:sz="4" w:space="0" w:color="auto"/>
            </w:tcBorders>
            <w:shd w:val="clear" w:color="000000" w:fill="FFFFFF"/>
            <w:vAlign w:val="center"/>
            <w:hideMark/>
          </w:tcPr>
          <w:p w14:paraId="2027DA9A"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3% 10гр мазь для местного применения</w:t>
            </w:r>
          </w:p>
        </w:tc>
        <w:tc>
          <w:tcPr>
            <w:tcW w:w="992" w:type="dxa"/>
            <w:tcBorders>
              <w:top w:val="nil"/>
              <w:left w:val="nil"/>
              <w:bottom w:val="single" w:sz="4" w:space="0" w:color="auto"/>
              <w:right w:val="single" w:sz="4" w:space="0" w:color="auto"/>
            </w:tcBorders>
            <w:shd w:val="clear" w:color="auto" w:fill="auto"/>
            <w:noWrap/>
            <w:vAlign w:val="center"/>
            <w:hideMark/>
          </w:tcPr>
          <w:p w14:paraId="33FA0DE1"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туб</w:t>
            </w:r>
          </w:p>
        </w:tc>
        <w:tc>
          <w:tcPr>
            <w:tcW w:w="1217" w:type="dxa"/>
            <w:tcBorders>
              <w:top w:val="nil"/>
              <w:left w:val="nil"/>
              <w:bottom w:val="single" w:sz="4" w:space="0" w:color="auto"/>
              <w:right w:val="single" w:sz="4" w:space="0" w:color="auto"/>
            </w:tcBorders>
            <w:shd w:val="clear" w:color="auto" w:fill="auto"/>
            <w:noWrap/>
            <w:vAlign w:val="center"/>
            <w:hideMark/>
          </w:tcPr>
          <w:p w14:paraId="1AF3329A" w14:textId="5D3D3D71"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5</w:t>
            </w:r>
          </w:p>
        </w:tc>
        <w:tc>
          <w:tcPr>
            <w:tcW w:w="1448" w:type="dxa"/>
            <w:tcBorders>
              <w:top w:val="nil"/>
              <w:left w:val="nil"/>
              <w:bottom w:val="single" w:sz="4" w:space="0" w:color="auto"/>
              <w:right w:val="single" w:sz="4" w:space="0" w:color="auto"/>
            </w:tcBorders>
            <w:shd w:val="clear" w:color="000000" w:fill="FFFFFF"/>
            <w:noWrap/>
            <w:vAlign w:val="center"/>
            <w:hideMark/>
          </w:tcPr>
          <w:p w14:paraId="7EE90AD1" w14:textId="4FF3BC4F"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40,21</w:t>
            </w:r>
          </w:p>
        </w:tc>
        <w:tc>
          <w:tcPr>
            <w:tcW w:w="1637" w:type="dxa"/>
            <w:tcBorders>
              <w:top w:val="nil"/>
              <w:left w:val="nil"/>
              <w:bottom w:val="single" w:sz="4" w:space="0" w:color="auto"/>
              <w:right w:val="single" w:sz="4" w:space="0" w:color="auto"/>
            </w:tcBorders>
            <w:shd w:val="clear" w:color="auto" w:fill="auto"/>
            <w:vAlign w:val="center"/>
            <w:hideMark/>
          </w:tcPr>
          <w:p w14:paraId="4D510210" w14:textId="199209BD"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201,05</w:t>
            </w:r>
          </w:p>
        </w:tc>
      </w:tr>
      <w:tr w:rsidR="00C16262" w:rsidRPr="00C16262" w14:paraId="14D39704" w14:textId="77777777" w:rsidTr="00C1626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76B6752"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12</w:t>
            </w:r>
          </w:p>
        </w:tc>
        <w:tc>
          <w:tcPr>
            <w:tcW w:w="2251" w:type="dxa"/>
            <w:tcBorders>
              <w:top w:val="nil"/>
              <w:left w:val="nil"/>
              <w:bottom w:val="single" w:sz="4" w:space="0" w:color="auto"/>
              <w:right w:val="single" w:sz="4" w:space="0" w:color="auto"/>
            </w:tcBorders>
            <w:shd w:val="clear" w:color="000000" w:fill="FFFFFF"/>
            <w:vAlign w:val="center"/>
            <w:hideMark/>
          </w:tcPr>
          <w:p w14:paraId="2E6777DA"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 xml:space="preserve">Оральная </w:t>
            </w:r>
            <w:proofErr w:type="spellStart"/>
            <w:r w:rsidRPr="00C16262">
              <w:rPr>
                <w:rFonts w:ascii="Times New Roman" w:eastAsia="Times New Roman" w:hAnsi="Times New Roman" w:cs="Times New Roman"/>
                <w:color w:val="000000"/>
                <w:lang w:eastAsia="ru-RU"/>
              </w:rPr>
              <w:t>регидратационная</w:t>
            </w:r>
            <w:proofErr w:type="spellEnd"/>
            <w:r w:rsidRPr="00C16262">
              <w:rPr>
                <w:rFonts w:ascii="Times New Roman" w:eastAsia="Times New Roman" w:hAnsi="Times New Roman" w:cs="Times New Roman"/>
                <w:color w:val="000000"/>
                <w:lang w:eastAsia="ru-RU"/>
              </w:rPr>
              <w:t xml:space="preserve"> соль 27,9 </w:t>
            </w:r>
            <w:proofErr w:type="spellStart"/>
            <w:r w:rsidRPr="00C16262">
              <w:rPr>
                <w:rFonts w:ascii="Times New Roman" w:eastAsia="Times New Roman" w:hAnsi="Times New Roman" w:cs="Times New Roman"/>
                <w:color w:val="000000"/>
                <w:lang w:eastAsia="ru-RU"/>
              </w:rPr>
              <w:t>гр</w:t>
            </w:r>
            <w:proofErr w:type="spellEnd"/>
            <w:r w:rsidRPr="00C16262">
              <w:rPr>
                <w:rFonts w:ascii="Times New Roman" w:eastAsia="Times New Roman" w:hAnsi="Times New Roman" w:cs="Times New Roman"/>
                <w:color w:val="000000"/>
                <w:lang w:eastAsia="ru-RU"/>
              </w:rPr>
              <w:t xml:space="preserve"> пакетики №1 (соли для </w:t>
            </w:r>
            <w:proofErr w:type="spellStart"/>
            <w:r w:rsidRPr="00C16262">
              <w:rPr>
                <w:rFonts w:ascii="Times New Roman" w:eastAsia="Times New Roman" w:hAnsi="Times New Roman" w:cs="Times New Roman"/>
                <w:color w:val="000000"/>
                <w:lang w:eastAsia="ru-RU"/>
              </w:rPr>
              <w:t>перрор</w:t>
            </w:r>
            <w:proofErr w:type="spellEnd"/>
            <w:r w:rsidRPr="00C16262">
              <w:rPr>
                <w:rFonts w:ascii="Times New Roman" w:eastAsia="Times New Roman" w:hAnsi="Times New Roman" w:cs="Times New Roman"/>
                <w:color w:val="000000"/>
                <w:lang w:eastAsia="ru-RU"/>
              </w:rPr>
              <w:t xml:space="preserve">-х </w:t>
            </w:r>
            <w:proofErr w:type="spellStart"/>
            <w:r w:rsidRPr="00C16262">
              <w:rPr>
                <w:rFonts w:ascii="Times New Roman" w:eastAsia="Times New Roman" w:hAnsi="Times New Roman" w:cs="Times New Roman"/>
                <w:color w:val="000000"/>
                <w:lang w:eastAsia="ru-RU"/>
              </w:rPr>
              <w:t>глюкозноэлектролитных</w:t>
            </w:r>
            <w:proofErr w:type="spellEnd"/>
            <w:r w:rsidRPr="00C16262">
              <w:rPr>
                <w:rFonts w:ascii="Times New Roman" w:eastAsia="Times New Roman" w:hAnsi="Times New Roman" w:cs="Times New Roman"/>
                <w:color w:val="000000"/>
                <w:lang w:eastAsia="ru-RU"/>
              </w:rPr>
              <w:t xml:space="preserve"> р-в)</w:t>
            </w:r>
          </w:p>
        </w:tc>
        <w:tc>
          <w:tcPr>
            <w:tcW w:w="2409" w:type="dxa"/>
            <w:tcBorders>
              <w:top w:val="nil"/>
              <w:left w:val="nil"/>
              <w:bottom w:val="single" w:sz="4" w:space="0" w:color="auto"/>
              <w:right w:val="single" w:sz="4" w:space="0" w:color="auto"/>
            </w:tcBorders>
            <w:shd w:val="clear" w:color="000000" w:fill="FFFFFF"/>
            <w:vAlign w:val="center"/>
            <w:hideMark/>
          </w:tcPr>
          <w:p w14:paraId="526DAF79" w14:textId="128C557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 xml:space="preserve">27,9 </w:t>
            </w:r>
            <w:proofErr w:type="spellStart"/>
            <w:r w:rsidRPr="00C16262">
              <w:rPr>
                <w:rFonts w:ascii="Times New Roman" w:eastAsia="Times New Roman" w:hAnsi="Times New Roman" w:cs="Times New Roman"/>
                <w:color w:val="000000"/>
                <w:lang w:eastAsia="ru-RU"/>
              </w:rPr>
              <w:t>гр</w:t>
            </w:r>
            <w:proofErr w:type="spellEnd"/>
            <w:r w:rsidRPr="00C16262">
              <w:rPr>
                <w:rFonts w:ascii="Times New Roman" w:eastAsia="Times New Roman" w:hAnsi="Times New Roman" w:cs="Times New Roman"/>
                <w:color w:val="000000"/>
                <w:lang w:eastAsia="ru-RU"/>
              </w:rPr>
              <w:t xml:space="preserve"> пакетики №1 (соли для </w:t>
            </w:r>
            <w:proofErr w:type="spellStart"/>
            <w:r w:rsidRPr="00C16262">
              <w:rPr>
                <w:rFonts w:ascii="Times New Roman" w:eastAsia="Times New Roman" w:hAnsi="Times New Roman" w:cs="Times New Roman"/>
                <w:color w:val="000000"/>
                <w:lang w:eastAsia="ru-RU"/>
              </w:rPr>
              <w:t>перрор</w:t>
            </w:r>
            <w:proofErr w:type="spellEnd"/>
            <w:r w:rsidRPr="00C16262">
              <w:rPr>
                <w:rFonts w:ascii="Times New Roman" w:eastAsia="Times New Roman" w:hAnsi="Times New Roman" w:cs="Times New Roman"/>
                <w:color w:val="000000"/>
                <w:lang w:eastAsia="ru-RU"/>
              </w:rPr>
              <w:t xml:space="preserve">-х </w:t>
            </w:r>
            <w:proofErr w:type="spellStart"/>
            <w:r w:rsidRPr="00C16262">
              <w:rPr>
                <w:rFonts w:ascii="Times New Roman" w:eastAsia="Times New Roman" w:hAnsi="Times New Roman" w:cs="Times New Roman"/>
                <w:color w:val="000000"/>
                <w:lang w:eastAsia="ru-RU"/>
              </w:rPr>
              <w:t>глюкозноэлектролитных</w:t>
            </w:r>
            <w:proofErr w:type="spellEnd"/>
            <w:r w:rsidRPr="00C16262">
              <w:rPr>
                <w:rFonts w:ascii="Times New Roman" w:eastAsia="Times New Roman" w:hAnsi="Times New Roman" w:cs="Times New Roman"/>
                <w:color w:val="000000"/>
                <w:lang w:eastAsia="ru-RU"/>
              </w:rPr>
              <w:t xml:space="preserve"> р-в) порошок</w:t>
            </w:r>
          </w:p>
        </w:tc>
        <w:tc>
          <w:tcPr>
            <w:tcW w:w="992" w:type="dxa"/>
            <w:tcBorders>
              <w:top w:val="nil"/>
              <w:left w:val="nil"/>
              <w:bottom w:val="single" w:sz="4" w:space="0" w:color="auto"/>
              <w:right w:val="single" w:sz="4" w:space="0" w:color="auto"/>
            </w:tcBorders>
            <w:shd w:val="clear" w:color="auto" w:fill="auto"/>
            <w:noWrap/>
            <w:vAlign w:val="center"/>
            <w:hideMark/>
          </w:tcPr>
          <w:p w14:paraId="54F1A785"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пакетик</w:t>
            </w:r>
          </w:p>
        </w:tc>
        <w:tc>
          <w:tcPr>
            <w:tcW w:w="1217" w:type="dxa"/>
            <w:tcBorders>
              <w:top w:val="nil"/>
              <w:left w:val="nil"/>
              <w:bottom w:val="single" w:sz="4" w:space="0" w:color="auto"/>
              <w:right w:val="single" w:sz="4" w:space="0" w:color="auto"/>
            </w:tcBorders>
            <w:shd w:val="clear" w:color="auto" w:fill="auto"/>
            <w:noWrap/>
            <w:vAlign w:val="center"/>
            <w:hideMark/>
          </w:tcPr>
          <w:p w14:paraId="55B48F1A" w14:textId="2986774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1 000</w:t>
            </w:r>
          </w:p>
        </w:tc>
        <w:tc>
          <w:tcPr>
            <w:tcW w:w="1448" w:type="dxa"/>
            <w:tcBorders>
              <w:top w:val="nil"/>
              <w:left w:val="nil"/>
              <w:bottom w:val="single" w:sz="4" w:space="0" w:color="auto"/>
              <w:right w:val="single" w:sz="4" w:space="0" w:color="auto"/>
            </w:tcBorders>
            <w:shd w:val="clear" w:color="000000" w:fill="FFFFFF"/>
            <w:noWrap/>
            <w:vAlign w:val="center"/>
            <w:hideMark/>
          </w:tcPr>
          <w:p w14:paraId="0AE2C6F8" w14:textId="07ACD43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78,94</w:t>
            </w:r>
          </w:p>
        </w:tc>
        <w:tc>
          <w:tcPr>
            <w:tcW w:w="1637" w:type="dxa"/>
            <w:tcBorders>
              <w:top w:val="nil"/>
              <w:left w:val="nil"/>
              <w:bottom w:val="single" w:sz="4" w:space="0" w:color="auto"/>
              <w:right w:val="single" w:sz="4" w:space="0" w:color="auto"/>
            </w:tcBorders>
            <w:shd w:val="clear" w:color="auto" w:fill="auto"/>
            <w:vAlign w:val="center"/>
            <w:hideMark/>
          </w:tcPr>
          <w:p w14:paraId="38F7C880" w14:textId="3EF163F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78 940,00</w:t>
            </w:r>
          </w:p>
        </w:tc>
      </w:tr>
      <w:tr w:rsidR="00C16262" w:rsidRPr="00C16262" w14:paraId="50908B58"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45536FE"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13</w:t>
            </w:r>
          </w:p>
        </w:tc>
        <w:tc>
          <w:tcPr>
            <w:tcW w:w="2251" w:type="dxa"/>
            <w:tcBorders>
              <w:top w:val="nil"/>
              <w:left w:val="nil"/>
              <w:bottom w:val="single" w:sz="4" w:space="0" w:color="auto"/>
              <w:right w:val="single" w:sz="4" w:space="0" w:color="auto"/>
            </w:tcBorders>
            <w:shd w:val="clear" w:color="000000" w:fill="FFFFFF"/>
            <w:vAlign w:val="center"/>
            <w:hideMark/>
          </w:tcPr>
          <w:p w14:paraId="242B6D24"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Этиловый спирт</w:t>
            </w:r>
          </w:p>
        </w:tc>
        <w:tc>
          <w:tcPr>
            <w:tcW w:w="2409" w:type="dxa"/>
            <w:tcBorders>
              <w:top w:val="nil"/>
              <w:left w:val="nil"/>
              <w:bottom w:val="single" w:sz="4" w:space="0" w:color="auto"/>
              <w:right w:val="single" w:sz="4" w:space="0" w:color="auto"/>
            </w:tcBorders>
            <w:shd w:val="clear" w:color="000000" w:fill="FFFFFF"/>
            <w:vAlign w:val="center"/>
            <w:hideMark/>
          </w:tcPr>
          <w:p w14:paraId="3106C0C4"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70% 90мл</w:t>
            </w:r>
          </w:p>
        </w:tc>
        <w:tc>
          <w:tcPr>
            <w:tcW w:w="992" w:type="dxa"/>
            <w:tcBorders>
              <w:top w:val="nil"/>
              <w:left w:val="nil"/>
              <w:bottom w:val="single" w:sz="4" w:space="0" w:color="auto"/>
              <w:right w:val="single" w:sz="4" w:space="0" w:color="auto"/>
            </w:tcBorders>
            <w:shd w:val="clear" w:color="auto" w:fill="auto"/>
            <w:noWrap/>
            <w:vAlign w:val="center"/>
            <w:hideMark/>
          </w:tcPr>
          <w:p w14:paraId="6B1DEC01"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фл</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14:paraId="75F3C32B" w14:textId="75EA6D8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500</w:t>
            </w:r>
          </w:p>
        </w:tc>
        <w:tc>
          <w:tcPr>
            <w:tcW w:w="1448" w:type="dxa"/>
            <w:tcBorders>
              <w:top w:val="nil"/>
              <w:left w:val="nil"/>
              <w:bottom w:val="single" w:sz="4" w:space="0" w:color="auto"/>
              <w:right w:val="single" w:sz="4" w:space="0" w:color="auto"/>
            </w:tcBorders>
            <w:shd w:val="clear" w:color="000000" w:fill="FFFFFF"/>
            <w:noWrap/>
            <w:vAlign w:val="center"/>
            <w:hideMark/>
          </w:tcPr>
          <w:p w14:paraId="23933C8A" w14:textId="66F6500A"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187,08</w:t>
            </w:r>
          </w:p>
        </w:tc>
        <w:tc>
          <w:tcPr>
            <w:tcW w:w="1637" w:type="dxa"/>
            <w:tcBorders>
              <w:top w:val="nil"/>
              <w:left w:val="nil"/>
              <w:bottom w:val="single" w:sz="4" w:space="0" w:color="auto"/>
              <w:right w:val="single" w:sz="4" w:space="0" w:color="auto"/>
            </w:tcBorders>
            <w:shd w:val="clear" w:color="auto" w:fill="auto"/>
            <w:vAlign w:val="center"/>
            <w:hideMark/>
          </w:tcPr>
          <w:p w14:paraId="62862D9B" w14:textId="71B5307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93 540,00</w:t>
            </w:r>
          </w:p>
        </w:tc>
      </w:tr>
      <w:tr w:rsidR="00C16262" w:rsidRPr="00C16262" w14:paraId="620C1137"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43E885B"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14</w:t>
            </w:r>
          </w:p>
        </w:tc>
        <w:tc>
          <w:tcPr>
            <w:tcW w:w="2251" w:type="dxa"/>
            <w:tcBorders>
              <w:top w:val="nil"/>
              <w:left w:val="nil"/>
              <w:bottom w:val="single" w:sz="4" w:space="0" w:color="auto"/>
              <w:right w:val="single" w:sz="4" w:space="0" w:color="auto"/>
            </w:tcBorders>
            <w:shd w:val="clear" w:color="000000" w:fill="FFFFFF"/>
            <w:vAlign w:val="center"/>
            <w:hideMark/>
          </w:tcPr>
          <w:p w14:paraId="7E01FFA5"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Этиловый спирт</w:t>
            </w:r>
          </w:p>
        </w:tc>
        <w:tc>
          <w:tcPr>
            <w:tcW w:w="2409" w:type="dxa"/>
            <w:tcBorders>
              <w:top w:val="nil"/>
              <w:left w:val="nil"/>
              <w:bottom w:val="single" w:sz="4" w:space="0" w:color="auto"/>
              <w:right w:val="single" w:sz="4" w:space="0" w:color="auto"/>
            </w:tcBorders>
            <w:shd w:val="clear" w:color="000000" w:fill="FFFFFF"/>
            <w:vAlign w:val="center"/>
            <w:hideMark/>
          </w:tcPr>
          <w:p w14:paraId="2DB94F0F"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90% 90мл</w:t>
            </w:r>
          </w:p>
        </w:tc>
        <w:tc>
          <w:tcPr>
            <w:tcW w:w="992" w:type="dxa"/>
            <w:tcBorders>
              <w:top w:val="nil"/>
              <w:left w:val="nil"/>
              <w:bottom w:val="single" w:sz="4" w:space="0" w:color="auto"/>
              <w:right w:val="single" w:sz="4" w:space="0" w:color="auto"/>
            </w:tcBorders>
            <w:shd w:val="clear" w:color="auto" w:fill="auto"/>
            <w:noWrap/>
            <w:vAlign w:val="center"/>
            <w:hideMark/>
          </w:tcPr>
          <w:p w14:paraId="391ABE81"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фл</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14:paraId="520B1C5A" w14:textId="77258FBC"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1 150</w:t>
            </w:r>
          </w:p>
        </w:tc>
        <w:tc>
          <w:tcPr>
            <w:tcW w:w="1448" w:type="dxa"/>
            <w:tcBorders>
              <w:top w:val="nil"/>
              <w:left w:val="nil"/>
              <w:bottom w:val="single" w:sz="4" w:space="0" w:color="auto"/>
              <w:right w:val="single" w:sz="4" w:space="0" w:color="auto"/>
            </w:tcBorders>
            <w:shd w:val="clear" w:color="000000" w:fill="FFFFFF"/>
            <w:noWrap/>
            <w:vAlign w:val="center"/>
            <w:hideMark/>
          </w:tcPr>
          <w:p w14:paraId="0F4B7919" w14:textId="0CCFED4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201,84</w:t>
            </w:r>
          </w:p>
        </w:tc>
        <w:tc>
          <w:tcPr>
            <w:tcW w:w="1637" w:type="dxa"/>
            <w:tcBorders>
              <w:top w:val="nil"/>
              <w:left w:val="nil"/>
              <w:bottom w:val="single" w:sz="4" w:space="0" w:color="auto"/>
              <w:right w:val="single" w:sz="4" w:space="0" w:color="auto"/>
            </w:tcBorders>
            <w:shd w:val="clear" w:color="auto" w:fill="auto"/>
            <w:vAlign w:val="center"/>
            <w:hideMark/>
          </w:tcPr>
          <w:p w14:paraId="5D7163BC" w14:textId="570D6D2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232 116,00</w:t>
            </w:r>
          </w:p>
        </w:tc>
      </w:tr>
      <w:tr w:rsidR="00C16262" w:rsidRPr="00C16262" w14:paraId="5122E509" w14:textId="77777777" w:rsidTr="00C1626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3FD56BB"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15</w:t>
            </w:r>
          </w:p>
        </w:tc>
        <w:tc>
          <w:tcPr>
            <w:tcW w:w="2251" w:type="dxa"/>
            <w:tcBorders>
              <w:top w:val="nil"/>
              <w:left w:val="nil"/>
              <w:bottom w:val="single" w:sz="4" w:space="0" w:color="auto"/>
              <w:right w:val="single" w:sz="4" w:space="0" w:color="auto"/>
            </w:tcBorders>
            <w:shd w:val="clear" w:color="000000" w:fill="FFFFFF"/>
            <w:vAlign w:val="center"/>
            <w:hideMark/>
          </w:tcPr>
          <w:p w14:paraId="28F4FF0E"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 xml:space="preserve">Железа </w:t>
            </w:r>
            <w:proofErr w:type="spellStart"/>
            <w:r w:rsidRPr="00C16262">
              <w:rPr>
                <w:rFonts w:ascii="Times New Roman" w:eastAsia="Times New Roman" w:hAnsi="Times New Roman" w:cs="Times New Roman"/>
                <w:color w:val="000000"/>
                <w:lang w:eastAsia="ru-RU"/>
              </w:rPr>
              <w:t>бисглицинат</w:t>
            </w:r>
            <w:proofErr w:type="spellEnd"/>
            <w:r w:rsidRPr="00C16262">
              <w:rPr>
                <w:rFonts w:ascii="Times New Roman" w:eastAsia="Times New Roman" w:hAnsi="Times New Roman" w:cs="Times New Roman"/>
                <w:color w:val="000000"/>
                <w:lang w:eastAsia="ru-RU"/>
              </w:rPr>
              <w:t xml:space="preserve"> + </w:t>
            </w:r>
            <w:proofErr w:type="spellStart"/>
            <w:r w:rsidRPr="00C16262">
              <w:rPr>
                <w:rFonts w:ascii="Times New Roman" w:eastAsia="Times New Roman" w:hAnsi="Times New Roman" w:cs="Times New Roman"/>
                <w:color w:val="000000"/>
                <w:lang w:eastAsia="ru-RU"/>
              </w:rPr>
              <w:t>фолат</w:t>
            </w:r>
            <w:proofErr w:type="spellEnd"/>
            <w:r w:rsidRPr="00C16262">
              <w:rPr>
                <w:rFonts w:ascii="Times New Roman" w:eastAsia="Times New Roman" w:hAnsi="Times New Roman" w:cs="Times New Roman"/>
                <w:color w:val="000000"/>
                <w:lang w:eastAsia="ru-RU"/>
              </w:rPr>
              <w:t xml:space="preserve"> + вит</w:t>
            </w:r>
            <w:proofErr w:type="gramStart"/>
            <w:r w:rsidRPr="00C16262">
              <w:rPr>
                <w:rFonts w:ascii="Times New Roman" w:eastAsia="Times New Roman" w:hAnsi="Times New Roman" w:cs="Times New Roman"/>
                <w:color w:val="000000"/>
                <w:lang w:eastAsia="ru-RU"/>
              </w:rPr>
              <w:t xml:space="preserve"> С</w:t>
            </w:r>
            <w:proofErr w:type="gramEnd"/>
            <w:r w:rsidRPr="00C16262">
              <w:rPr>
                <w:rFonts w:ascii="Times New Roman" w:eastAsia="Times New Roman" w:hAnsi="Times New Roman" w:cs="Times New Roman"/>
                <w:color w:val="000000"/>
                <w:lang w:eastAsia="ru-RU"/>
              </w:rPr>
              <w:t xml:space="preserve"> + B6 + B12 + </w:t>
            </w:r>
            <w:proofErr w:type="spellStart"/>
            <w:r w:rsidRPr="00C16262">
              <w:rPr>
                <w:rFonts w:ascii="Times New Roman" w:eastAsia="Times New Roman" w:hAnsi="Times New Roman" w:cs="Times New Roman"/>
                <w:color w:val="000000"/>
                <w:lang w:eastAsia="ru-RU"/>
              </w:rPr>
              <w:t>пребиотик</w:t>
            </w:r>
            <w:proofErr w:type="spellEnd"/>
            <w:r w:rsidRPr="00C16262">
              <w:rPr>
                <w:rFonts w:ascii="Times New Roman" w:eastAsia="Times New Roman" w:hAnsi="Times New Roman" w:cs="Times New Roman"/>
                <w:color w:val="000000"/>
                <w:lang w:eastAsia="ru-RU"/>
              </w:rPr>
              <w:t xml:space="preserve"> в Можге</w:t>
            </w:r>
          </w:p>
        </w:tc>
        <w:tc>
          <w:tcPr>
            <w:tcW w:w="2409" w:type="dxa"/>
            <w:tcBorders>
              <w:top w:val="nil"/>
              <w:left w:val="nil"/>
              <w:bottom w:val="single" w:sz="4" w:space="0" w:color="auto"/>
              <w:right w:val="single" w:sz="4" w:space="0" w:color="auto"/>
            </w:tcBorders>
            <w:shd w:val="clear" w:color="000000" w:fill="FFFFFF"/>
            <w:vAlign w:val="center"/>
            <w:hideMark/>
          </w:tcPr>
          <w:p w14:paraId="59E97BA0"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таблетка</w:t>
            </w:r>
          </w:p>
        </w:tc>
        <w:tc>
          <w:tcPr>
            <w:tcW w:w="992" w:type="dxa"/>
            <w:tcBorders>
              <w:top w:val="nil"/>
              <w:left w:val="nil"/>
              <w:bottom w:val="single" w:sz="4" w:space="0" w:color="auto"/>
              <w:right w:val="single" w:sz="4" w:space="0" w:color="auto"/>
            </w:tcBorders>
            <w:shd w:val="clear" w:color="auto" w:fill="auto"/>
            <w:noWrap/>
            <w:vAlign w:val="center"/>
            <w:hideMark/>
          </w:tcPr>
          <w:p w14:paraId="6D388429"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eastAsia="Times New Roman" w:hAnsi="Times New Roman" w:cs="Times New Roman"/>
                <w:color w:val="000000"/>
                <w:lang w:eastAsia="ru-RU"/>
              </w:rPr>
              <w:t>таб</w:t>
            </w:r>
            <w:proofErr w:type="spellEnd"/>
            <w:proofErr w:type="gramEnd"/>
          </w:p>
        </w:tc>
        <w:tc>
          <w:tcPr>
            <w:tcW w:w="1217" w:type="dxa"/>
            <w:tcBorders>
              <w:top w:val="nil"/>
              <w:left w:val="nil"/>
              <w:bottom w:val="single" w:sz="4" w:space="0" w:color="auto"/>
              <w:right w:val="single" w:sz="4" w:space="0" w:color="auto"/>
            </w:tcBorders>
            <w:shd w:val="clear" w:color="auto" w:fill="auto"/>
            <w:noWrap/>
            <w:vAlign w:val="center"/>
            <w:hideMark/>
          </w:tcPr>
          <w:p w14:paraId="2C330D56" w14:textId="39CEFDA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10</w:t>
            </w:r>
          </w:p>
        </w:tc>
        <w:tc>
          <w:tcPr>
            <w:tcW w:w="1448" w:type="dxa"/>
            <w:tcBorders>
              <w:top w:val="nil"/>
              <w:left w:val="nil"/>
              <w:bottom w:val="single" w:sz="4" w:space="0" w:color="auto"/>
              <w:right w:val="single" w:sz="4" w:space="0" w:color="auto"/>
            </w:tcBorders>
            <w:shd w:val="clear" w:color="000000" w:fill="FFFFFF"/>
            <w:noWrap/>
            <w:vAlign w:val="center"/>
            <w:hideMark/>
          </w:tcPr>
          <w:p w14:paraId="3D935A35" w14:textId="0A2C030C"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972,00</w:t>
            </w:r>
          </w:p>
        </w:tc>
        <w:tc>
          <w:tcPr>
            <w:tcW w:w="1637" w:type="dxa"/>
            <w:tcBorders>
              <w:top w:val="nil"/>
              <w:left w:val="nil"/>
              <w:bottom w:val="single" w:sz="4" w:space="0" w:color="auto"/>
              <w:right w:val="single" w:sz="4" w:space="0" w:color="auto"/>
            </w:tcBorders>
            <w:shd w:val="clear" w:color="auto" w:fill="auto"/>
            <w:vAlign w:val="center"/>
            <w:hideMark/>
          </w:tcPr>
          <w:p w14:paraId="58F88569" w14:textId="4CF6AE1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9 720,00</w:t>
            </w:r>
          </w:p>
        </w:tc>
      </w:tr>
      <w:tr w:rsidR="00C16262" w:rsidRPr="00C16262" w14:paraId="400F522A" w14:textId="77777777" w:rsidTr="00C1626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2B96695"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16</w:t>
            </w:r>
          </w:p>
        </w:tc>
        <w:tc>
          <w:tcPr>
            <w:tcW w:w="2251" w:type="dxa"/>
            <w:tcBorders>
              <w:top w:val="nil"/>
              <w:left w:val="nil"/>
              <w:bottom w:val="single" w:sz="4" w:space="0" w:color="auto"/>
              <w:right w:val="single" w:sz="4" w:space="0" w:color="auto"/>
            </w:tcBorders>
            <w:shd w:val="clear" w:color="000000" w:fill="FFFFFF"/>
            <w:vAlign w:val="center"/>
            <w:hideMark/>
          </w:tcPr>
          <w:p w14:paraId="5DA13393" w14:textId="2E816F9D"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Эритромицин</w:t>
            </w:r>
          </w:p>
        </w:tc>
        <w:tc>
          <w:tcPr>
            <w:tcW w:w="2409" w:type="dxa"/>
            <w:tcBorders>
              <w:top w:val="nil"/>
              <w:left w:val="nil"/>
              <w:bottom w:val="single" w:sz="4" w:space="0" w:color="auto"/>
              <w:right w:val="single" w:sz="4" w:space="0" w:color="auto"/>
            </w:tcBorders>
            <w:shd w:val="clear" w:color="000000" w:fill="FFFFFF"/>
            <w:vAlign w:val="center"/>
            <w:hideMark/>
          </w:tcPr>
          <w:p w14:paraId="0C447941"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таблетки, покрытые кишечнорастворимой оболочкой, 250 мг</w:t>
            </w:r>
          </w:p>
        </w:tc>
        <w:tc>
          <w:tcPr>
            <w:tcW w:w="992" w:type="dxa"/>
            <w:tcBorders>
              <w:top w:val="nil"/>
              <w:left w:val="nil"/>
              <w:bottom w:val="single" w:sz="4" w:space="0" w:color="auto"/>
              <w:right w:val="single" w:sz="4" w:space="0" w:color="auto"/>
            </w:tcBorders>
            <w:shd w:val="clear" w:color="auto" w:fill="auto"/>
            <w:noWrap/>
            <w:vAlign w:val="center"/>
            <w:hideMark/>
          </w:tcPr>
          <w:p w14:paraId="39EC66D7"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eastAsia="Times New Roman" w:hAnsi="Times New Roman" w:cs="Times New Roman"/>
                <w:color w:val="000000"/>
                <w:lang w:eastAsia="ru-RU"/>
              </w:rPr>
              <w:t>таб</w:t>
            </w:r>
            <w:proofErr w:type="spellEnd"/>
            <w:proofErr w:type="gramEnd"/>
          </w:p>
        </w:tc>
        <w:tc>
          <w:tcPr>
            <w:tcW w:w="1217" w:type="dxa"/>
            <w:tcBorders>
              <w:top w:val="nil"/>
              <w:left w:val="nil"/>
              <w:bottom w:val="single" w:sz="4" w:space="0" w:color="auto"/>
              <w:right w:val="single" w:sz="4" w:space="0" w:color="auto"/>
            </w:tcBorders>
            <w:shd w:val="clear" w:color="auto" w:fill="auto"/>
            <w:noWrap/>
            <w:vAlign w:val="center"/>
            <w:hideMark/>
          </w:tcPr>
          <w:p w14:paraId="3D3210BC" w14:textId="3FBA1B3F"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10</w:t>
            </w:r>
          </w:p>
        </w:tc>
        <w:tc>
          <w:tcPr>
            <w:tcW w:w="1448" w:type="dxa"/>
            <w:tcBorders>
              <w:top w:val="nil"/>
              <w:left w:val="nil"/>
              <w:bottom w:val="single" w:sz="4" w:space="0" w:color="auto"/>
              <w:right w:val="single" w:sz="4" w:space="0" w:color="auto"/>
            </w:tcBorders>
            <w:shd w:val="clear" w:color="000000" w:fill="FFFFFF"/>
            <w:noWrap/>
            <w:vAlign w:val="center"/>
            <w:hideMark/>
          </w:tcPr>
          <w:p w14:paraId="44B8D2D7" w14:textId="56E1140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63,00</w:t>
            </w:r>
          </w:p>
        </w:tc>
        <w:tc>
          <w:tcPr>
            <w:tcW w:w="1637" w:type="dxa"/>
            <w:tcBorders>
              <w:top w:val="nil"/>
              <w:left w:val="nil"/>
              <w:bottom w:val="single" w:sz="4" w:space="0" w:color="auto"/>
              <w:right w:val="single" w:sz="4" w:space="0" w:color="auto"/>
            </w:tcBorders>
            <w:shd w:val="clear" w:color="auto" w:fill="auto"/>
            <w:vAlign w:val="center"/>
            <w:hideMark/>
          </w:tcPr>
          <w:p w14:paraId="017D5415" w14:textId="302138D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630,00</w:t>
            </w:r>
          </w:p>
        </w:tc>
      </w:tr>
      <w:tr w:rsidR="00C16262" w:rsidRPr="00C16262" w14:paraId="6A584D71" w14:textId="77777777" w:rsidTr="00C1626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6CFF95D"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17</w:t>
            </w:r>
          </w:p>
        </w:tc>
        <w:tc>
          <w:tcPr>
            <w:tcW w:w="2251" w:type="dxa"/>
            <w:tcBorders>
              <w:top w:val="nil"/>
              <w:left w:val="nil"/>
              <w:bottom w:val="single" w:sz="4" w:space="0" w:color="auto"/>
              <w:right w:val="single" w:sz="4" w:space="0" w:color="auto"/>
            </w:tcBorders>
            <w:shd w:val="clear" w:color="auto" w:fill="auto"/>
            <w:noWrap/>
            <w:vAlign w:val="center"/>
            <w:hideMark/>
          </w:tcPr>
          <w:p w14:paraId="139E3D81"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Дезогестрел</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38AA33BD"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Таблетки, покрытые оболочкой 0,075 мг</w:t>
            </w:r>
          </w:p>
        </w:tc>
        <w:tc>
          <w:tcPr>
            <w:tcW w:w="992" w:type="dxa"/>
            <w:tcBorders>
              <w:top w:val="nil"/>
              <w:left w:val="nil"/>
              <w:bottom w:val="single" w:sz="4" w:space="0" w:color="auto"/>
              <w:right w:val="single" w:sz="4" w:space="0" w:color="auto"/>
            </w:tcBorders>
            <w:shd w:val="clear" w:color="auto" w:fill="auto"/>
            <w:noWrap/>
            <w:vAlign w:val="center"/>
            <w:hideMark/>
          </w:tcPr>
          <w:p w14:paraId="748FA423"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eastAsia="Times New Roman" w:hAnsi="Times New Roman" w:cs="Times New Roman"/>
                <w:color w:val="000000"/>
                <w:lang w:eastAsia="ru-RU"/>
              </w:rPr>
              <w:t>таб</w:t>
            </w:r>
            <w:proofErr w:type="spellEnd"/>
            <w:proofErr w:type="gramEnd"/>
          </w:p>
        </w:tc>
        <w:tc>
          <w:tcPr>
            <w:tcW w:w="1217" w:type="dxa"/>
            <w:tcBorders>
              <w:top w:val="nil"/>
              <w:left w:val="nil"/>
              <w:bottom w:val="single" w:sz="4" w:space="0" w:color="auto"/>
              <w:right w:val="single" w:sz="4" w:space="0" w:color="auto"/>
            </w:tcBorders>
            <w:shd w:val="clear" w:color="auto" w:fill="auto"/>
            <w:noWrap/>
            <w:vAlign w:val="center"/>
            <w:hideMark/>
          </w:tcPr>
          <w:p w14:paraId="4598C1AF"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15988</w:t>
            </w:r>
          </w:p>
        </w:tc>
        <w:tc>
          <w:tcPr>
            <w:tcW w:w="1448" w:type="dxa"/>
            <w:tcBorders>
              <w:top w:val="nil"/>
              <w:left w:val="nil"/>
              <w:bottom w:val="single" w:sz="4" w:space="0" w:color="auto"/>
              <w:right w:val="single" w:sz="4" w:space="0" w:color="auto"/>
            </w:tcBorders>
            <w:shd w:val="clear" w:color="auto" w:fill="auto"/>
            <w:noWrap/>
            <w:vAlign w:val="center"/>
            <w:hideMark/>
          </w:tcPr>
          <w:p w14:paraId="104B30DE"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78,65</w:t>
            </w:r>
          </w:p>
        </w:tc>
        <w:tc>
          <w:tcPr>
            <w:tcW w:w="1637" w:type="dxa"/>
            <w:tcBorders>
              <w:top w:val="nil"/>
              <w:left w:val="nil"/>
              <w:bottom w:val="single" w:sz="4" w:space="0" w:color="auto"/>
              <w:right w:val="single" w:sz="4" w:space="0" w:color="auto"/>
            </w:tcBorders>
            <w:shd w:val="clear" w:color="auto" w:fill="auto"/>
            <w:noWrap/>
            <w:vAlign w:val="center"/>
            <w:hideMark/>
          </w:tcPr>
          <w:p w14:paraId="2F9E6368" w14:textId="2ABB380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1 257 456,20</w:t>
            </w:r>
          </w:p>
        </w:tc>
      </w:tr>
      <w:tr w:rsidR="00C16262" w:rsidRPr="00C16262" w14:paraId="5A92DA59" w14:textId="77777777" w:rsidTr="00C1626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89FDEE3"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18</w:t>
            </w:r>
          </w:p>
        </w:tc>
        <w:tc>
          <w:tcPr>
            <w:tcW w:w="2251" w:type="dxa"/>
            <w:tcBorders>
              <w:top w:val="nil"/>
              <w:left w:val="nil"/>
              <w:bottom w:val="single" w:sz="4" w:space="0" w:color="auto"/>
              <w:right w:val="single" w:sz="4" w:space="0" w:color="auto"/>
            </w:tcBorders>
            <w:shd w:val="clear" w:color="auto" w:fill="auto"/>
            <w:vAlign w:val="center"/>
            <w:hideMark/>
          </w:tcPr>
          <w:p w14:paraId="08368774"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Дроспиренон+Этинилэстрадиол</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2EF73094"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таблетки, покрытые пленочной оболочкой 3/0,03 №21</w:t>
            </w:r>
          </w:p>
        </w:tc>
        <w:tc>
          <w:tcPr>
            <w:tcW w:w="992" w:type="dxa"/>
            <w:tcBorders>
              <w:top w:val="nil"/>
              <w:left w:val="nil"/>
              <w:bottom w:val="single" w:sz="4" w:space="0" w:color="auto"/>
              <w:right w:val="single" w:sz="4" w:space="0" w:color="auto"/>
            </w:tcBorders>
            <w:shd w:val="clear" w:color="auto" w:fill="auto"/>
            <w:noWrap/>
            <w:vAlign w:val="center"/>
            <w:hideMark/>
          </w:tcPr>
          <w:p w14:paraId="5C0F6386"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eastAsia="Times New Roman" w:hAnsi="Times New Roman" w:cs="Times New Roman"/>
                <w:color w:val="000000"/>
                <w:lang w:eastAsia="ru-RU"/>
              </w:rPr>
              <w:t>таб</w:t>
            </w:r>
            <w:proofErr w:type="spellEnd"/>
            <w:proofErr w:type="gramEnd"/>
          </w:p>
        </w:tc>
        <w:tc>
          <w:tcPr>
            <w:tcW w:w="1217" w:type="dxa"/>
            <w:tcBorders>
              <w:top w:val="nil"/>
              <w:left w:val="nil"/>
              <w:bottom w:val="single" w:sz="4" w:space="0" w:color="auto"/>
              <w:right w:val="single" w:sz="4" w:space="0" w:color="auto"/>
            </w:tcBorders>
            <w:shd w:val="clear" w:color="auto" w:fill="auto"/>
            <w:noWrap/>
            <w:vAlign w:val="center"/>
            <w:hideMark/>
          </w:tcPr>
          <w:p w14:paraId="5569E9A4"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10304</w:t>
            </w:r>
          </w:p>
        </w:tc>
        <w:tc>
          <w:tcPr>
            <w:tcW w:w="1448" w:type="dxa"/>
            <w:tcBorders>
              <w:top w:val="nil"/>
              <w:left w:val="nil"/>
              <w:bottom w:val="single" w:sz="4" w:space="0" w:color="auto"/>
              <w:right w:val="single" w:sz="4" w:space="0" w:color="auto"/>
            </w:tcBorders>
            <w:shd w:val="clear" w:color="auto" w:fill="auto"/>
            <w:noWrap/>
            <w:vAlign w:val="center"/>
            <w:hideMark/>
          </w:tcPr>
          <w:p w14:paraId="5B3509E0"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91,45</w:t>
            </w:r>
          </w:p>
        </w:tc>
        <w:tc>
          <w:tcPr>
            <w:tcW w:w="1637" w:type="dxa"/>
            <w:tcBorders>
              <w:top w:val="nil"/>
              <w:left w:val="nil"/>
              <w:bottom w:val="single" w:sz="4" w:space="0" w:color="auto"/>
              <w:right w:val="single" w:sz="4" w:space="0" w:color="auto"/>
            </w:tcBorders>
            <w:shd w:val="clear" w:color="auto" w:fill="auto"/>
            <w:noWrap/>
            <w:vAlign w:val="center"/>
            <w:hideMark/>
          </w:tcPr>
          <w:p w14:paraId="1CC8B34A" w14:textId="7048EDD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942 300,80</w:t>
            </w:r>
          </w:p>
        </w:tc>
      </w:tr>
      <w:tr w:rsidR="00C16262" w:rsidRPr="00C16262" w14:paraId="1D8DC707" w14:textId="77777777" w:rsidTr="00C1626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ECF7893"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19</w:t>
            </w:r>
          </w:p>
        </w:tc>
        <w:tc>
          <w:tcPr>
            <w:tcW w:w="2251" w:type="dxa"/>
            <w:tcBorders>
              <w:top w:val="nil"/>
              <w:left w:val="nil"/>
              <w:bottom w:val="single" w:sz="4" w:space="0" w:color="auto"/>
              <w:right w:val="single" w:sz="4" w:space="0" w:color="auto"/>
            </w:tcBorders>
            <w:shd w:val="clear" w:color="auto" w:fill="auto"/>
            <w:vAlign w:val="center"/>
            <w:hideMark/>
          </w:tcPr>
          <w:p w14:paraId="08517CFE"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eastAsia="Times New Roman" w:hAnsi="Times New Roman" w:cs="Times New Roman"/>
                <w:color w:val="000000"/>
                <w:lang w:eastAsia="ru-RU"/>
              </w:rPr>
              <w:t>Этинилэстрадиол</w:t>
            </w:r>
            <w:proofErr w:type="spellEnd"/>
            <w:r w:rsidRPr="00C16262">
              <w:rPr>
                <w:rFonts w:ascii="Times New Roman" w:eastAsia="Times New Roman" w:hAnsi="Times New Roman" w:cs="Times New Roman"/>
                <w:color w:val="000000"/>
                <w:lang w:eastAsia="ru-RU"/>
              </w:rPr>
              <w:t xml:space="preserve"> 0, 02 мг, </w:t>
            </w:r>
            <w:proofErr w:type="spellStart"/>
            <w:r w:rsidRPr="00C16262">
              <w:rPr>
                <w:rFonts w:ascii="Times New Roman" w:eastAsia="Times New Roman" w:hAnsi="Times New Roman" w:cs="Times New Roman"/>
                <w:color w:val="000000"/>
                <w:lang w:eastAsia="ru-RU"/>
              </w:rPr>
              <w:t>дезогестрел</w:t>
            </w:r>
            <w:proofErr w:type="spellEnd"/>
            <w:r w:rsidRPr="00C16262">
              <w:rPr>
                <w:rFonts w:ascii="Times New Roman" w:eastAsia="Times New Roman" w:hAnsi="Times New Roman" w:cs="Times New Roman"/>
                <w:color w:val="000000"/>
                <w:lang w:eastAsia="ru-RU"/>
              </w:rPr>
              <w:t xml:space="preserve"> 0,15 мг,</w:t>
            </w:r>
          </w:p>
        </w:tc>
        <w:tc>
          <w:tcPr>
            <w:tcW w:w="2409" w:type="dxa"/>
            <w:tcBorders>
              <w:top w:val="nil"/>
              <w:left w:val="nil"/>
              <w:bottom w:val="single" w:sz="4" w:space="0" w:color="auto"/>
              <w:right w:val="single" w:sz="4" w:space="0" w:color="auto"/>
            </w:tcBorders>
            <w:shd w:val="clear" w:color="auto" w:fill="auto"/>
            <w:vAlign w:val="center"/>
            <w:hideMark/>
          </w:tcPr>
          <w:p w14:paraId="3934CABB"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Таблетки, покрытые пленочной оболочкой, 0,02 мг / 0,15 мг</w:t>
            </w:r>
          </w:p>
        </w:tc>
        <w:tc>
          <w:tcPr>
            <w:tcW w:w="992" w:type="dxa"/>
            <w:tcBorders>
              <w:top w:val="nil"/>
              <w:left w:val="nil"/>
              <w:bottom w:val="single" w:sz="4" w:space="0" w:color="auto"/>
              <w:right w:val="single" w:sz="4" w:space="0" w:color="auto"/>
            </w:tcBorders>
            <w:shd w:val="clear" w:color="auto" w:fill="auto"/>
            <w:noWrap/>
            <w:vAlign w:val="center"/>
            <w:hideMark/>
          </w:tcPr>
          <w:p w14:paraId="39523316"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eastAsia="Times New Roman" w:hAnsi="Times New Roman" w:cs="Times New Roman"/>
                <w:color w:val="000000"/>
                <w:lang w:eastAsia="ru-RU"/>
              </w:rPr>
              <w:t>таб</w:t>
            </w:r>
            <w:proofErr w:type="spellEnd"/>
            <w:proofErr w:type="gramEnd"/>
          </w:p>
        </w:tc>
        <w:tc>
          <w:tcPr>
            <w:tcW w:w="1217" w:type="dxa"/>
            <w:tcBorders>
              <w:top w:val="nil"/>
              <w:left w:val="nil"/>
              <w:bottom w:val="single" w:sz="4" w:space="0" w:color="auto"/>
              <w:right w:val="single" w:sz="4" w:space="0" w:color="auto"/>
            </w:tcBorders>
            <w:shd w:val="clear" w:color="auto" w:fill="auto"/>
            <w:noWrap/>
            <w:vAlign w:val="center"/>
            <w:hideMark/>
          </w:tcPr>
          <w:p w14:paraId="217EB3F4"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5600</w:t>
            </w:r>
          </w:p>
        </w:tc>
        <w:tc>
          <w:tcPr>
            <w:tcW w:w="1448" w:type="dxa"/>
            <w:tcBorders>
              <w:top w:val="nil"/>
              <w:left w:val="nil"/>
              <w:bottom w:val="single" w:sz="4" w:space="0" w:color="auto"/>
              <w:right w:val="single" w:sz="4" w:space="0" w:color="auto"/>
            </w:tcBorders>
            <w:shd w:val="clear" w:color="auto" w:fill="auto"/>
            <w:noWrap/>
            <w:vAlign w:val="center"/>
            <w:hideMark/>
          </w:tcPr>
          <w:p w14:paraId="14CA4CC5" w14:textId="7777777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90,36</w:t>
            </w:r>
          </w:p>
        </w:tc>
        <w:tc>
          <w:tcPr>
            <w:tcW w:w="1637" w:type="dxa"/>
            <w:tcBorders>
              <w:top w:val="nil"/>
              <w:left w:val="nil"/>
              <w:bottom w:val="single" w:sz="4" w:space="0" w:color="auto"/>
              <w:right w:val="single" w:sz="4" w:space="0" w:color="auto"/>
            </w:tcBorders>
            <w:shd w:val="clear" w:color="auto" w:fill="auto"/>
            <w:noWrap/>
            <w:vAlign w:val="center"/>
            <w:hideMark/>
          </w:tcPr>
          <w:p w14:paraId="2FEFCCBA" w14:textId="62E5D37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eastAsia="Times New Roman" w:hAnsi="Times New Roman" w:cs="Times New Roman"/>
                <w:color w:val="000000"/>
                <w:lang w:eastAsia="ru-RU"/>
              </w:rPr>
              <w:t>506 016,00</w:t>
            </w:r>
          </w:p>
        </w:tc>
      </w:tr>
      <w:tr w:rsidR="00C16262" w:rsidRPr="00C16262" w14:paraId="53233A47" w14:textId="77777777" w:rsidTr="00C16262">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31907A5" w14:textId="25EEB5C1"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
        </w:tc>
        <w:tc>
          <w:tcPr>
            <w:tcW w:w="2251" w:type="dxa"/>
            <w:tcBorders>
              <w:top w:val="nil"/>
              <w:left w:val="nil"/>
              <w:bottom w:val="single" w:sz="4" w:space="0" w:color="auto"/>
              <w:right w:val="single" w:sz="4" w:space="0" w:color="auto"/>
            </w:tcBorders>
            <w:shd w:val="clear" w:color="auto" w:fill="auto"/>
            <w:noWrap/>
            <w:vAlign w:val="center"/>
            <w:hideMark/>
          </w:tcPr>
          <w:p w14:paraId="5247364F"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ИТОГО:</w:t>
            </w:r>
          </w:p>
        </w:tc>
        <w:tc>
          <w:tcPr>
            <w:tcW w:w="2409" w:type="dxa"/>
            <w:tcBorders>
              <w:top w:val="nil"/>
              <w:left w:val="nil"/>
              <w:bottom w:val="single" w:sz="4" w:space="0" w:color="auto"/>
              <w:right w:val="single" w:sz="4" w:space="0" w:color="auto"/>
            </w:tcBorders>
            <w:shd w:val="clear" w:color="auto" w:fill="auto"/>
            <w:noWrap/>
            <w:vAlign w:val="center"/>
            <w:hideMark/>
          </w:tcPr>
          <w:p w14:paraId="10FB47B9" w14:textId="51BF7D10"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14:paraId="12FB4194" w14:textId="3A2DA162"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1217" w:type="dxa"/>
            <w:tcBorders>
              <w:top w:val="nil"/>
              <w:left w:val="nil"/>
              <w:bottom w:val="single" w:sz="4" w:space="0" w:color="auto"/>
              <w:right w:val="single" w:sz="4" w:space="0" w:color="auto"/>
            </w:tcBorders>
            <w:shd w:val="clear" w:color="auto" w:fill="auto"/>
            <w:noWrap/>
            <w:vAlign w:val="center"/>
            <w:hideMark/>
          </w:tcPr>
          <w:p w14:paraId="4C0F752D" w14:textId="03950CE3"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1448" w:type="dxa"/>
            <w:tcBorders>
              <w:top w:val="nil"/>
              <w:left w:val="nil"/>
              <w:bottom w:val="single" w:sz="4" w:space="0" w:color="auto"/>
              <w:right w:val="single" w:sz="4" w:space="0" w:color="auto"/>
            </w:tcBorders>
            <w:shd w:val="clear" w:color="auto" w:fill="auto"/>
            <w:noWrap/>
            <w:vAlign w:val="center"/>
            <w:hideMark/>
          </w:tcPr>
          <w:p w14:paraId="080F11D9" w14:textId="081C239B"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p>
        </w:tc>
        <w:tc>
          <w:tcPr>
            <w:tcW w:w="1637" w:type="dxa"/>
            <w:tcBorders>
              <w:top w:val="nil"/>
              <w:left w:val="nil"/>
              <w:bottom w:val="single" w:sz="4" w:space="0" w:color="auto"/>
              <w:right w:val="single" w:sz="4" w:space="0" w:color="auto"/>
            </w:tcBorders>
            <w:shd w:val="clear" w:color="auto" w:fill="auto"/>
            <w:noWrap/>
            <w:vAlign w:val="center"/>
            <w:hideMark/>
          </w:tcPr>
          <w:p w14:paraId="452C64C9" w14:textId="77777777" w:rsidR="00C16262" w:rsidRPr="00C16262" w:rsidRDefault="00C16262" w:rsidP="00C1626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3 178 150,65</w:t>
            </w:r>
          </w:p>
        </w:tc>
      </w:tr>
    </w:tbl>
    <w:p w14:paraId="0D16DEA3" w14:textId="77777777" w:rsidR="00F37168" w:rsidRDefault="00F37168" w:rsidP="00505433">
      <w:pPr>
        <w:pStyle w:val="Standard"/>
        <w:tabs>
          <w:tab w:val="left" w:pos="1274"/>
        </w:tabs>
        <w:jc w:val="both"/>
      </w:pPr>
    </w:p>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7777777" w:rsidR="00C16262" w:rsidRDefault="00C16262" w:rsidP="00287BE4">
      <w:pPr>
        <w:pStyle w:val="Standard"/>
        <w:jc w:val="both"/>
        <w:rPr>
          <w:lang w:val="kk-KZ"/>
        </w:rPr>
      </w:pPr>
    </w:p>
    <w:p w14:paraId="2AEAAB11" w14:textId="77777777" w:rsidR="00C16262" w:rsidRDefault="00C16262" w:rsidP="00287BE4">
      <w:pPr>
        <w:pStyle w:val="Standard"/>
        <w:jc w:val="both"/>
        <w:rPr>
          <w:lang w:val="kk-KZ"/>
        </w:rPr>
      </w:pPr>
    </w:p>
    <w:p w14:paraId="07B1731C" w14:textId="77777777" w:rsidR="00C16262" w:rsidRDefault="00C16262" w:rsidP="00287BE4">
      <w:pPr>
        <w:pStyle w:val="Standard"/>
        <w:jc w:val="both"/>
        <w:rPr>
          <w:lang w:val="kk-KZ"/>
        </w:rPr>
      </w:pPr>
    </w:p>
    <w:p w14:paraId="778F7901" w14:textId="77777777" w:rsidR="004774C2" w:rsidRDefault="004774C2" w:rsidP="00287BE4">
      <w:pPr>
        <w:pStyle w:val="Standard"/>
        <w:jc w:val="both"/>
        <w:rPr>
          <w:lang w:val="kk-KZ"/>
        </w:rPr>
      </w:pPr>
    </w:p>
    <w:p w14:paraId="56220BAE" w14:textId="77777777" w:rsidR="004774C2" w:rsidRDefault="004774C2" w:rsidP="00287BE4">
      <w:pPr>
        <w:pStyle w:val="Standard"/>
        <w:jc w:val="both"/>
        <w:rPr>
          <w:lang w:val="kk-KZ"/>
        </w:rPr>
      </w:pPr>
    </w:p>
    <w:p w14:paraId="4211CE6B" w14:textId="77777777" w:rsidR="00352F99" w:rsidRPr="00287BE4" w:rsidRDefault="00352F99"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55DB5236"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887D1D">
        <w:rPr>
          <w:rFonts w:ascii="Times New Roman" w:hAnsi="Times New Roman" w:cs="Times New Roman"/>
          <w:lang w:val="kk-KZ"/>
        </w:rPr>
        <w:t>06</w:t>
      </w:r>
      <w:r w:rsidR="00742C03">
        <w:rPr>
          <w:rFonts w:ascii="Times New Roman" w:hAnsi="Times New Roman" w:cs="Times New Roman"/>
          <w:lang w:val="kk-KZ"/>
        </w:rPr>
        <w:t>.0</w:t>
      </w:r>
      <w:r w:rsidR="00887D1D">
        <w:rPr>
          <w:rFonts w:ascii="Times New Roman" w:hAnsi="Times New Roman" w:cs="Times New Roman"/>
          <w:lang w:val="kk-KZ"/>
        </w:rPr>
        <w:t>2</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CB1EEE">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887D1D">
        <w:rPr>
          <w:rFonts w:ascii="Times New Roman" w:hAnsi="Times New Roman" w:cs="Times New Roman"/>
          <w:lang w:val="kk-KZ"/>
        </w:rPr>
        <w:t>13</w:t>
      </w:r>
      <w:r w:rsidR="00742C03">
        <w:rPr>
          <w:rFonts w:ascii="Times New Roman" w:hAnsi="Times New Roman" w:cs="Times New Roman"/>
          <w:lang w:val="kk-KZ"/>
        </w:rPr>
        <w:t>.0</w:t>
      </w:r>
      <w:r w:rsidR="004774C2">
        <w:rPr>
          <w:rFonts w:ascii="Times New Roman" w:hAnsi="Times New Roman" w:cs="Times New Roman"/>
          <w:lang w:val="kk-KZ"/>
        </w:rPr>
        <w:t>2</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7C4F7F9A"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887D1D">
        <w:rPr>
          <w:rFonts w:ascii="Times New Roman" w:hAnsi="Times New Roman" w:cs="Times New Roman"/>
          <w:lang w:val="kk-KZ"/>
        </w:rPr>
        <w:t>13</w:t>
      </w:r>
      <w:r w:rsidRPr="00374D7A">
        <w:rPr>
          <w:rFonts w:ascii="Times New Roman" w:hAnsi="Times New Roman" w:cs="Times New Roman"/>
          <w:lang w:val="kk-KZ"/>
        </w:rPr>
        <w:t xml:space="preserve"> </w:t>
      </w:r>
      <w:r w:rsidR="004774C2">
        <w:rPr>
          <w:rFonts w:ascii="Times New Roman" w:hAnsi="Times New Roman" w:cs="Times New Roman"/>
          <w:lang w:val="kk-KZ"/>
        </w:rPr>
        <w:t>а</w:t>
      </w:r>
      <w:r w:rsidR="00742C03">
        <w:rPr>
          <w:rFonts w:ascii="Times New Roman" w:hAnsi="Times New Roman" w:cs="Times New Roman"/>
          <w:lang w:val="kk-KZ"/>
        </w:rPr>
        <w:t>қ</w:t>
      </w:r>
      <w:r w:rsidR="004774C2">
        <w:rPr>
          <w:rFonts w:ascii="Times New Roman" w:hAnsi="Times New Roman" w:cs="Times New Roman"/>
          <w:lang w:val="kk-KZ"/>
        </w:rPr>
        <w:t>п</w:t>
      </w:r>
      <w:r w:rsidR="00742C03">
        <w:rPr>
          <w:rFonts w:ascii="Times New Roman" w:hAnsi="Times New Roman" w:cs="Times New Roman"/>
          <w:lang w:val="kk-KZ"/>
        </w:rPr>
        <w:t>анда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319" w:type="dxa"/>
        <w:tblInd w:w="93" w:type="dxa"/>
        <w:tblLayout w:type="fixed"/>
        <w:tblLook w:val="04A0" w:firstRow="1" w:lastRow="0" w:firstColumn="1" w:lastColumn="0" w:noHBand="0" w:noVBand="1"/>
      </w:tblPr>
      <w:tblGrid>
        <w:gridCol w:w="438"/>
        <w:gridCol w:w="2554"/>
        <w:gridCol w:w="2410"/>
        <w:gridCol w:w="850"/>
        <w:gridCol w:w="993"/>
        <w:gridCol w:w="1417"/>
        <w:gridCol w:w="1657"/>
      </w:tblGrid>
      <w:tr w:rsidR="004774C2" w:rsidRPr="004774C2" w14:paraId="62BE3368" w14:textId="77777777" w:rsidTr="004774C2">
        <w:trPr>
          <w:trHeight w:val="300"/>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1CD45" w14:textId="77777777" w:rsidR="004774C2" w:rsidRPr="00C16262" w:rsidRDefault="004774C2" w:rsidP="004774C2">
            <w:pPr>
              <w:spacing w:after="0" w:line="240" w:lineRule="auto"/>
              <w:jc w:val="center"/>
              <w:rPr>
                <w:rFonts w:ascii="Times New Roman" w:eastAsia="Times New Roman" w:hAnsi="Times New Roman" w:cs="Times New Roman"/>
                <w:b/>
                <w:bCs/>
                <w:color w:val="000000"/>
                <w:szCs w:val="20"/>
                <w:lang w:eastAsia="ru-RU"/>
              </w:rPr>
            </w:pPr>
            <w:r w:rsidRPr="00C16262">
              <w:rPr>
                <w:rFonts w:ascii="Times New Roman" w:eastAsia="Times New Roman" w:hAnsi="Times New Roman" w:cs="Times New Roman"/>
                <w:b/>
                <w:bCs/>
                <w:color w:val="000000"/>
                <w:szCs w:val="20"/>
                <w:lang w:eastAsia="ru-RU"/>
              </w:rPr>
              <w:t>№</w:t>
            </w:r>
          </w:p>
        </w:tc>
        <w:tc>
          <w:tcPr>
            <w:tcW w:w="2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CA807" w14:textId="4692041C" w:rsidR="004774C2" w:rsidRPr="00C16262" w:rsidRDefault="004774C2" w:rsidP="004774C2">
            <w:pPr>
              <w:spacing w:after="0" w:line="240" w:lineRule="auto"/>
              <w:jc w:val="center"/>
              <w:rPr>
                <w:rFonts w:ascii="Times New Roman" w:eastAsia="Times New Roman" w:hAnsi="Times New Roman" w:cs="Times New Roman"/>
                <w:b/>
                <w:bCs/>
                <w:color w:val="000000"/>
                <w:szCs w:val="20"/>
                <w:lang w:eastAsia="ru-RU"/>
              </w:rPr>
            </w:pPr>
            <w:proofErr w:type="spellStart"/>
            <w:r w:rsidRPr="00C16262">
              <w:rPr>
                <w:rFonts w:ascii="Times New Roman" w:eastAsia="Times New Roman" w:hAnsi="Times New Roman" w:cs="Times New Roman"/>
                <w:b/>
                <w:bCs/>
                <w:color w:val="000000"/>
                <w:szCs w:val="20"/>
                <w:lang w:eastAsia="ru-RU"/>
              </w:rPr>
              <w:t>Халықаралық</w:t>
            </w:r>
            <w:proofErr w:type="spellEnd"/>
            <w:r w:rsidRPr="00C16262">
              <w:rPr>
                <w:rFonts w:ascii="Times New Roman" w:eastAsia="Times New Roman" w:hAnsi="Times New Roman" w:cs="Times New Roman"/>
                <w:b/>
                <w:bCs/>
                <w:color w:val="000000"/>
                <w:szCs w:val="20"/>
                <w:lang w:eastAsia="ru-RU"/>
              </w:rPr>
              <w:t xml:space="preserve"> </w:t>
            </w:r>
            <w:proofErr w:type="spellStart"/>
            <w:r w:rsidRPr="00C16262">
              <w:rPr>
                <w:rFonts w:ascii="Times New Roman" w:eastAsia="Times New Roman" w:hAnsi="Times New Roman" w:cs="Times New Roman"/>
                <w:b/>
                <w:bCs/>
                <w:color w:val="000000"/>
                <w:szCs w:val="20"/>
                <w:lang w:eastAsia="ru-RU"/>
              </w:rPr>
              <w:t>патенттелмеген</w:t>
            </w:r>
            <w:proofErr w:type="spellEnd"/>
            <w:r w:rsidRPr="00C16262">
              <w:rPr>
                <w:rFonts w:ascii="Times New Roman" w:eastAsia="Times New Roman" w:hAnsi="Times New Roman" w:cs="Times New Roman"/>
                <w:b/>
                <w:bCs/>
                <w:color w:val="000000"/>
                <w:szCs w:val="20"/>
                <w:lang w:eastAsia="ru-RU"/>
              </w:rPr>
              <w:t xml:space="preserve"> </w:t>
            </w:r>
            <w:proofErr w:type="spellStart"/>
            <w:r w:rsidRPr="00C16262">
              <w:rPr>
                <w:rFonts w:ascii="Times New Roman" w:eastAsia="Times New Roman" w:hAnsi="Times New Roman" w:cs="Times New Roman"/>
                <w:b/>
                <w:bCs/>
                <w:color w:val="000000"/>
                <w:szCs w:val="20"/>
                <w:lang w:eastAsia="ru-RU"/>
              </w:rPr>
              <w:t>атауы</w:t>
            </w:r>
            <w:proofErr w:type="spellEnd"/>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171E30" w14:textId="0695AAFC" w:rsidR="004774C2" w:rsidRPr="00C16262" w:rsidRDefault="004774C2" w:rsidP="004774C2">
            <w:pPr>
              <w:spacing w:after="0" w:line="240" w:lineRule="auto"/>
              <w:jc w:val="center"/>
              <w:rPr>
                <w:rFonts w:ascii="Times New Roman" w:eastAsia="Times New Roman" w:hAnsi="Times New Roman" w:cs="Times New Roman"/>
                <w:b/>
                <w:bCs/>
                <w:color w:val="000000"/>
                <w:szCs w:val="20"/>
                <w:lang w:eastAsia="ru-RU"/>
              </w:rPr>
            </w:pPr>
            <w:proofErr w:type="spellStart"/>
            <w:r w:rsidRPr="00C16262">
              <w:rPr>
                <w:rFonts w:ascii="Times New Roman" w:eastAsia="Times New Roman" w:hAnsi="Times New Roman" w:cs="Times New Roman"/>
                <w:b/>
                <w:bCs/>
                <w:color w:val="000000"/>
                <w:szCs w:val="20"/>
                <w:lang w:eastAsia="ru-RU"/>
              </w:rPr>
              <w:t>Қысқаша</w:t>
            </w:r>
            <w:proofErr w:type="spellEnd"/>
            <w:r w:rsidRPr="00C16262">
              <w:rPr>
                <w:rFonts w:ascii="Times New Roman" w:eastAsia="Times New Roman" w:hAnsi="Times New Roman" w:cs="Times New Roman"/>
                <w:b/>
                <w:bCs/>
                <w:color w:val="000000"/>
                <w:szCs w:val="20"/>
                <w:lang w:eastAsia="ru-RU"/>
              </w:rPr>
              <w:t xml:space="preserve"> </w:t>
            </w:r>
            <w:proofErr w:type="spellStart"/>
            <w:r w:rsidRPr="00C16262">
              <w:rPr>
                <w:rFonts w:ascii="Times New Roman" w:eastAsia="Times New Roman" w:hAnsi="Times New Roman" w:cs="Times New Roman"/>
                <w:b/>
                <w:bCs/>
                <w:color w:val="000000"/>
                <w:szCs w:val="20"/>
                <w:lang w:eastAsia="ru-RU"/>
              </w:rPr>
              <w:t>сипаттама</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DE4D6" w14:textId="3D7610DE" w:rsidR="004774C2" w:rsidRPr="00C16262" w:rsidRDefault="004774C2" w:rsidP="004774C2">
            <w:pPr>
              <w:spacing w:after="0" w:line="240" w:lineRule="auto"/>
              <w:jc w:val="center"/>
              <w:rPr>
                <w:rFonts w:ascii="Times New Roman" w:eastAsia="Times New Roman" w:hAnsi="Times New Roman" w:cs="Times New Roman"/>
                <w:b/>
                <w:bCs/>
                <w:color w:val="000000"/>
                <w:szCs w:val="20"/>
                <w:lang w:eastAsia="ru-RU"/>
              </w:rPr>
            </w:pPr>
            <w:proofErr w:type="spellStart"/>
            <w:r w:rsidRPr="00C16262">
              <w:rPr>
                <w:rFonts w:ascii="Times New Roman" w:eastAsia="Times New Roman" w:hAnsi="Times New Roman" w:cs="Times New Roman"/>
                <w:b/>
                <w:bCs/>
                <w:color w:val="000000"/>
                <w:szCs w:val="20"/>
                <w:lang w:eastAsia="ru-RU"/>
              </w:rPr>
              <w:t>Өлшем</w:t>
            </w:r>
            <w:proofErr w:type="spellEnd"/>
            <w:r w:rsidRPr="00C16262">
              <w:rPr>
                <w:rFonts w:ascii="Times New Roman" w:eastAsia="Times New Roman" w:hAnsi="Times New Roman" w:cs="Times New Roman"/>
                <w:b/>
                <w:bCs/>
                <w:color w:val="000000"/>
                <w:szCs w:val="20"/>
                <w:lang w:eastAsia="ru-RU"/>
              </w:rPr>
              <w:t xml:space="preserve"> </w:t>
            </w:r>
            <w:proofErr w:type="spellStart"/>
            <w:r w:rsidRPr="00C16262">
              <w:rPr>
                <w:rFonts w:ascii="Times New Roman" w:eastAsia="Times New Roman" w:hAnsi="Times New Roman" w:cs="Times New Roman"/>
                <w:b/>
                <w:bCs/>
                <w:color w:val="000000"/>
                <w:szCs w:val="20"/>
                <w:lang w:eastAsia="ru-RU"/>
              </w:rPr>
              <w:t>бірлігі</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0D7EF" w14:textId="470D3B04" w:rsidR="004774C2" w:rsidRPr="00C16262" w:rsidRDefault="004774C2" w:rsidP="004774C2">
            <w:pPr>
              <w:spacing w:after="0" w:line="240" w:lineRule="auto"/>
              <w:jc w:val="center"/>
              <w:rPr>
                <w:rFonts w:ascii="Times New Roman" w:eastAsia="Times New Roman" w:hAnsi="Times New Roman" w:cs="Times New Roman"/>
                <w:b/>
                <w:bCs/>
                <w:color w:val="000000"/>
                <w:szCs w:val="20"/>
                <w:lang w:eastAsia="ru-RU"/>
              </w:rPr>
            </w:pPr>
            <w:r w:rsidRPr="00C16262">
              <w:rPr>
                <w:rFonts w:ascii="Times New Roman" w:eastAsia="Times New Roman" w:hAnsi="Times New Roman" w:cs="Times New Roman"/>
                <w:b/>
                <w:bCs/>
                <w:color w:val="000000"/>
                <w:szCs w:val="20"/>
                <w:lang w:eastAsia="ru-RU"/>
              </w:rPr>
              <w:t>Саны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8BEC5" w14:textId="1AF3D36D" w:rsidR="004774C2" w:rsidRPr="00C16262" w:rsidRDefault="004774C2" w:rsidP="004774C2">
            <w:pPr>
              <w:spacing w:after="0" w:line="240" w:lineRule="auto"/>
              <w:jc w:val="center"/>
              <w:rPr>
                <w:rFonts w:ascii="Times New Roman" w:eastAsia="Times New Roman" w:hAnsi="Times New Roman" w:cs="Times New Roman"/>
                <w:b/>
                <w:bCs/>
                <w:color w:val="000000"/>
                <w:szCs w:val="20"/>
                <w:lang w:eastAsia="ru-RU"/>
              </w:rPr>
            </w:pPr>
            <w:proofErr w:type="spellStart"/>
            <w:r w:rsidRPr="00C16262">
              <w:rPr>
                <w:rFonts w:ascii="Times New Roman" w:eastAsia="Times New Roman" w:hAnsi="Times New Roman" w:cs="Times New Roman"/>
                <w:b/>
                <w:bCs/>
                <w:color w:val="000000"/>
                <w:szCs w:val="20"/>
                <w:lang w:eastAsia="ru-RU"/>
              </w:rPr>
              <w:t>Бағасы</w:t>
            </w:r>
            <w:proofErr w:type="spellEnd"/>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B6855" w14:textId="6C030D3C" w:rsidR="004774C2" w:rsidRPr="00C16262" w:rsidRDefault="004774C2" w:rsidP="004774C2">
            <w:pPr>
              <w:spacing w:after="0" w:line="240" w:lineRule="auto"/>
              <w:jc w:val="center"/>
              <w:rPr>
                <w:rFonts w:ascii="Times New Roman" w:eastAsia="Times New Roman" w:hAnsi="Times New Roman" w:cs="Times New Roman"/>
                <w:b/>
                <w:bCs/>
                <w:color w:val="000000"/>
                <w:szCs w:val="20"/>
                <w:lang w:eastAsia="ru-RU"/>
              </w:rPr>
            </w:pPr>
            <w:proofErr w:type="spellStart"/>
            <w:r w:rsidRPr="00C16262">
              <w:rPr>
                <w:rFonts w:ascii="Times New Roman" w:eastAsia="Times New Roman" w:hAnsi="Times New Roman" w:cs="Times New Roman"/>
                <w:b/>
                <w:bCs/>
                <w:color w:val="000000"/>
                <w:szCs w:val="20"/>
                <w:lang w:eastAsia="ru-RU"/>
              </w:rPr>
              <w:t>Сомасы</w:t>
            </w:r>
            <w:proofErr w:type="spellEnd"/>
          </w:p>
        </w:tc>
      </w:tr>
      <w:tr w:rsidR="004774C2" w:rsidRPr="004774C2" w14:paraId="5BE8BF26" w14:textId="77777777" w:rsidTr="00C16262">
        <w:trPr>
          <w:trHeight w:val="815"/>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5C71544"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3187AE8A"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D3FBFFF"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B567A3"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755B56D"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1DEEF0"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D644CF3"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r>
      <w:tr w:rsidR="00C16262" w:rsidRPr="004774C2" w14:paraId="655EF01E"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0AF9E97A" w14:textId="3D99BB09"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2554" w:type="dxa"/>
            <w:tcBorders>
              <w:top w:val="nil"/>
              <w:left w:val="nil"/>
              <w:bottom w:val="nil"/>
              <w:right w:val="nil"/>
            </w:tcBorders>
            <w:shd w:val="clear" w:color="000000" w:fill="FFFFFF"/>
            <w:vAlign w:val="center"/>
          </w:tcPr>
          <w:p w14:paraId="307EAA8A" w14:textId="002B51E8"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Амброксол</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tcPr>
          <w:p w14:paraId="066132F9" w14:textId="18F1CEC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30мг таблетки</w:t>
            </w:r>
          </w:p>
        </w:tc>
        <w:tc>
          <w:tcPr>
            <w:tcW w:w="850" w:type="dxa"/>
            <w:tcBorders>
              <w:top w:val="nil"/>
              <w:left w:val="nil"/>
              <w:bottom w:val="single" w:sz="4" w:space="0" w:color="auto"/>
              <w:right w:val="single" w:sz="4" w:space="0" w:color="auto"/>
            </w:tcBorders>
            <w:shd w:val="clear" w:color="auto" w:fill="auto"/>
            <w:noWrap/>
            <w:vAlign w:val="center"/>
          </w:tcPr>
          <w:p w14:paraId="59ED2ED5" w14:textId="0F977E0C"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hAnsi="Times New Roman" w:cs="Times New Roman"/>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tcPr>
          <w:p w14:paraId="7B2A79F1" w14:textId="41CB3F9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noWrap/>
            <w:vAlign w:val="center"/>
          </w:tcPr>
          <w:p w14:paraId="27950737" w14:textId="2D53A72F"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8,04</w:t>
            </w:r>
          </w:p>
        </w:tc>
        <w:tc>
          <w:tcPr>
            <w:tcW w:w="1657" w:type="dxa"/>
            <w:tcBorders>
              <w:top w:val="nil"/>
              <w:left w:val="nil"/>
              <w:bottom w:val="single" w:sz="4" w:space="0" w:color="auto"/>
              <w:right w:val="single" w:sz="4" w:space="0" w:color="auto"/>
            </w:tcBorders>
            <w:shd w:val="clear" w:color="auto" w:fill="auto"/>
            <w:vAlign w:val="center"/>
          </w:tcPr>
          <w:p w14:paraId="1B429BC7" w14:textId="7D41708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804,00</w:t>
            </w:r>
          </w:p>
        </w:tc>
      </w:tr>
      <w:tr w:rsidR="00C16262" w:rsidRPr="004774C2" w14:paraId="306BDA6B"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062E8C0A" w14:textId="4DA91525"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w:t>
            </w:r>
          </w:p>
        </w:tc>
        <w:tc>
          <w:tcPr>
            <w:tcW w:w="2554" w:type="dxa"/>
            <w:tcBorders>
              <w:top w:val="single" w:sz="4" w:space="0" w:color="auto"/>
              <w:left w:val="nil"/>
              <w:bottom w:val="single" w:sz="4" w:space="0" w:color="auto"/>
              <w:right w:val="single" w:sz="4" w:space="0" w:color="auto"/>
            </w:tcBorders>
            <w:shd w:val="clear" w:color="000000" w:fill="FFFFFF"/>
            <w:vAlign w:val="center"/>
          </w:tcPr>
          <w:p w14:paraId="42BF06A4" w14:textId="52866BD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Ампициллин</w:t>
            </w:r>
          </w:p>
        </w:tc>
        <w:tc>
          <w:tcPr>
            <w:tcW w:w="2410" w:type="dxa"/>
            <w:tcBorders>
              <w:top w:val="nil"/>
              <w:left w:val="nil"/>
              <w:bottom w:val="single" w:sz="4" w:space="0" w:color="auto"/>
              <w:right w:val="single" w:sz="4" w:space="0" w:color="auto"/>
            </w:tcBorders>
            <w:shd w:val="clear" w:color="000000" w:fill="FFFFFF"/>
            <w:vAlign w:val="center"/>
          </w:tcPr>
          <w:p w14:paraId="356EA575" w14:textId="09E4FD7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Поро</w:t>
            </w:r>
            <w:bookmarkStart w:id="0" w:name="_GoBack"/>
            <w:bookmarkEnd w:id="0"/>
            <w:r w:rsidRPr="00C16262">
              <w:rPr>
                <w:rFonts w:ascii="Times New Roman" w:hAnsi="Times New Roman" w:cs="Times New Roman"/>
              </w:rPr>
              <w:t>шок для приготовления раствора для инъекций, 0.5 г</w:t>
            </w:r>
          </w:p>
        </w:tc>
        <w:tc>
          <w:tcPr>
            <w:tcW w:w="850" w:type="dxa"/>
            <w:tcBorders>
              <w:top w:val="nil"/>
              <w:left w:val="nil"/>
              <w:bottom w:val="single" w:sz="4" w:space="0" w:color="auto"/>
              <w:right w:val="single" w:sz="4" w:space="0" w:color="auto"/>
            </w:tcBorders>
            <w:shd w:val="clear" w:color="auto" w:fill="auto"/>
            <w:noWrap/>
            <w:vAlign w:val="center"/>
          </w:tcPr>
          <w:p w14:paraId="70CE5836" w14:textId="30DD7615"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фл</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371B003C" w14:textId="3B07DD05"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5</w:t>
            </w:r>
          </w:p>
        </w:tc>
        <w:tc>
          <w:tcPr>
            <w:tcW w:w="1417" w:type="dxa"/>
            <w:tcBorders>
              <w:top w:val="nil"/>
              <w:left w:val="nil"/>
              <w:bottom w:val="single" w:sz="4" w:space="0" w:color="auto"/>
              <w:right w:val="single" w:sz="4" w:space="0" w:color="auto"/>
            </w:tcBorders>
            <w:shd w:val="clear" w:color="000000" w:fill="FFFFFF"/>
            <w:noWrap/>
            <w:vAlign w:val="center"/>
          </w:tcPr>
          <w:p w14:paraId="21E4D7F0" w14:textId="37B6D70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180,00</w:t>
            </w:r>
          </w:p>
        </w:tc>
        <w:tc>
          <w:tcPr>
            <w:tcW w:w="1657" w:type="dxa"/>
            <w:tcBorders>
              <w:top w:val="nil"/>
              <w:left w:val="nil"/>
              <w:bottom w:val="single" w:sz="4" w:space="0" w:color="auto"/>
              <w:right w:val="single" w:sz="4" w:space="0" w:color="auto"/>
            </w:tcBorders>
            <w:shd w:val="clear" w:color="auto" w:fill="auto"/>
            <w:vAlign w:val="center"/>
          </w:tcPr>
          <w:p w14:paraId="633CD95E" w14:textId="7C648CBF"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900,00</w:t>
            </w:r>
          </w:p>
        </w:tc>
      </w:tr>
      <w:tr w:rsidR="00C16262" w:rsidRPr="004774C2" w14:paraId="26C4D9DE"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34A70A99" w14:textId="6A9D1437"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p>
        </w:tc>
        <w:tc>
          <w:tcPr>
            <w:tcW w:w="2554" w:type="dxa"/>
            <w:tcBorders>
              <w:top w:val="nil"/>
              <w:left w:val="nil"/>
              <w:bottom w:val="single" w:sz="4" w:space="0" w:color="auto"/>
              <w:right w:val="single" w:sz="4" w:space="0" w:color="auto"/>
            </w:tcBorders>
            <w:shd w:val="clear" w:color="000000" w:fill="FFFFFF"/>
            <w:vAlign w:val="center"/>
          </w:tcPr>
          <w:p w14:paraId="074E4D40" w14:textId="38786DBA"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Ацетилсалициловая кислота</w:t>
            </w:r>
          </w:p>
        </w:tc>
        <w:tc>
          <w:tcPr>
            <w:tcW w:w="2410" w:type="dxa"/>
            <w:tcBorders>
              <w:top w:val="nil"/>
              <w:left w:val="nil"/>
              <w:bottom w:val="nil"/>
              <w:right w:val="nil"/>
            </w:tcBorders>
            <w:shd w:val="clear" w:color="000000" w:fill="FFFFFF"/>
            <w:vAlign w:val="center"/>
          </w:tcPr>
          <w:p w14:paraId="61F65688" w14:textId="7F16599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500мг таблетка</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26287C8" w14:textId="17784B6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hAnsi="Times New Roman" w:cs="Times New Roman"/>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tcPr>
          <w:p w14:paraId="58FFDE78" w14:textId="7CF17BF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1 000</w:t>
            </w:r>
          </w:p>
        </w:tc>
        <w:tc>
          <w:tcPr>
            <w:tcW w:w="1417" w:type="dxa"/>
            <w:tcBorders>
              <w:top w:val="nil"/>
              <w:left w:val="nil"/>
              <w:bottom w:val="single" w:sz="4" w:space="0" w:color="auto"/>
              <w:right w:val="single" w:sz="4" w:space="0" w:color="auto"/>
            </w:tcBorders>
            <w:shd w:val="clear" w:color="000000" w:fill="FFFFFF"/>
            <w:noWrap/>
            <w:vAlign w:val="center"/>
          </w:tcPr>
          <w:p w14:paraId="6B068120" w14:textId="572DB2D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7,00</w:t>
            </w:r>
          </w:p>
        </w:tc>
        <w:tc>
          <w:tcPr>
            <w:tcW w:w="1657" w:type="dxa"/>
            <w:tcBorders>
              <w:top w:val="nil"/>
              <w:left w:val="nil"/>
              <w:bottom w:val="single" w:sz="4" w:space="0" w:color="auto"/>
              <w:right w:val="single" w:sz="4" w:space="0" w:color="auto"/>
            </w:tcBorders>
            <w:shd w:val="clear" w:color="auto" w:fill="auto"/>
            <w:vAlign w:val="center"/>
          </w:tcPr>
          <w:p w14:paraId="7394992A" w14:textId="0F336CC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7 000,00</w:t>
            </w:r>
          </w:p>
        </w:tc>
      </w:tr>
      <w:tr w:rsidR="00C16262" w:rsidRPr="004774C2" w14:paraId="3207131B"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68E6EBFE" w14:textId="271D71C6"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p>
        </w:tc>
        <w:tc>
          <w:tcPr>
            <w:tcW w:w="2554" w:type="dxa"/>
            <w:tcBorders>
              <w:top w:val="nil"/>
              <w:left w:val="nil"/>
              <w:bottom w:val="single" w:sz="4" w:space="0" w:color="auto"/>
              <w:right w:val="single" w:sz="4" w:space="0" w:color="auto"/>
            </w:tcBorders>
            <w:shd w:val="clear" w:color="000000" w:fill="FFFFFF"/>
            <w:vAlign w:val="center"/>
          </w:tcPr>
          <w:p w14:paraId="7DF86103" w14:textId="42E0D361"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Бензатина</w:t>
            </w:r>
            <w:proofErr w:type="spellEnd"/>
            <w:r w:rsidRPr="00C16262">
              <w:rPr>
                <w:rFonts w:ascii="Times New Roman" w:hAnsi="Times New Roman" w:cs="Times New Roman"/>
              </w:rPr>
              <w:t xml:space="preserve"> </w:t>
            </w:r>
            <w:proofErr w:type="spellStart"/>
            <w:r w:rsidRPr="00C16262">
              <w:rPr>
                <w:rFonts w:ascii="Times New Roman" w:hAnsi="Times New Roman" w:cs="Times New Roman"/>
              </w:rPr>
              <w:t>бензилпенициллин</w:t>
            </w:r>
            <w:proofErr w:type="spellEnd"/>
          </w:p>
        </w:tc>
        <w:tc>
          <w:tcPr>
            <w:tcW w:w="2410" w:type="dxa"/>
            <w:tcBorders>
              <w:top w:val="single" w:sz="4" w:space="0" w:color="auto"/>
              <w:left w:val="nil"/>
              <w:bottom w:val="single" w:sz="4" w:space="0" w:color="auto"/>
              <w:right w:val="single" w:sz="4" w:space="0" w:color="auto"/>
            </w:tcBorders>
            <w:shd w:val="clear" w:color="000000" w:fill="FFFFFF"/>
            <w:vAlign w:val="center"/>
          </w:tcPr>
          <w:p w14:paraId="3CAEA5F4" w14:textId="4619F5D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порошок для приготовления суспензий внутримышечного введения</w:t>
            </w:r>
          </w:p>
        </w:tc>
        <w:tc>
          <w:tcPr>
            <w:tcW w:w="850" w:type="dxa"/>
            <w:tcBorders>
              <w:top w:val="nil"/>
              <w:left w:val="nil"/>
              <w:bottom w:val="single" w:sz="4" w:space="0" w:color="auto"/>
              <w:right w:val="single" w:sz="4" w:space="0" w:color="auto"/>
            </w:tcBorders>
            <w:shd w:val="clear" w:color="auto" w:fill="auto"/>
            <w:noWrap/>
            <w:vAlign w:val="center"/>
          </w:tcPr>
          <w:p w14:paraId="132150D8" w14:textId="6CF955DA"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фл</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002721B9" w14:textId="345F8C1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3</w:t>
            </w:r>
          </w:p>
        </w:tc>
        <w:tc>
          <w:tcPr>
            <w:tcW w:w="1417" w:type="dxa"/>
            <w:tcBorders>
              <w:top w:val="nil"/>
              <w:left w:val="nil"/>
              <w:bottom w:val="single" w:sz="4" w:space="0" w:color="auto"/>
              <w:right w:val="single" w:sz="4" w:space="0" w:color="auto"/>
            </w:tcBorders>
            <w:shd w:val="clear" w:color="000000" w:fill="FFFFFF"/>
            <w:noWrap/>
            <w:vAlign w:val="center"/>
          </w:tcPr>
          <w:p w14:paraId="784572F9" w14:textId="508E7751"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765,00</w:t>
            </w:r>
          </w:p>
        </w:tc>
        <w:tc>
          <w:tcPr>
            <w:tcW w:w="1657" w:type="dxa"/>
            <w:tcBorders>
              <w:top w:val="nil"/>
              <w:left w:val="nil"/>
              <w:bottom w:val="single" w:sz="4" w:space="0" w:color="auto"/>
              <w:right w:val="single" w:sz="4" w:space="0" w:color="auto"/>
            </w:tcBorders>
            <w:shd w:val="clear" w:color="auto" w:fill="auto"/>
            <w:vAlign w:val="center"/>
          </w:tcPr>
          <w:p w14:paraId="1B58A037" w14:textId="04844F4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2 295,00</w:t>
            </w:r>
          </w:p>
        </w:tc>
      </w:tr>
      <w:tr w:rsidR="00C16262" w:rsidRPr="004774C2" w14:paraId="332C86C3"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5474C454" w14:textId="2FA29312"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c>
          <w:tcPr>
            <w:tcW w:w="2554" w:type="dxa"/>
            <w:tcBorders>
              <w:top w:val="nil"/>
              <w:left w:val="nil"/>
              <w:bottom w:val="nil"/>
              <w:right w:val="nil"/>
            </w:tcBorders>
            <w:shd w:val="clear" w:color="000000" w:fill="FFFFFF"/>
            <w:vAlign w:val="center"/>
          </w:tcPr>
          <w:p w14:paraId="1E9CBC56" w14:textId="62E1D2AC"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Ретинола</w:t>
            </w:r>
            <w:proofErr w:type="spellEnd"/>
            <w:r w:rsidRPr="00C16262">
              <w:rPr>
                <w:rFonts w:ascii="Times New Roman" w:hAnsi="Times New Roman" w:cs="Times New Roman"/>
              </w:rPr>
              <w:t xml:space="preserve"> ацетат</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DF1DF58" w14:textId="0C5BEAB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капсула</w:t>
            </w:r>
          </w:p>
        </w:tc>
        <w:tc>
          <w:tcPr>
            <w:tcW w:w="850" w:type="dxa"/>
            <w:tcBorders>
              <w:top w:val="nil"/>
              <w:left w:val="nil"/>
              <w:bottom w:val="single" w:sz="4" w:space="0" w:color="auto"/>
              <w:right w:val="single" w:sz="4" w:space="0" w:color="auto"/>
            </w:tcBorders>
            <w:shd w:val="clear" w:color="auto" w:fill="auto"/>
            <w:noWrap/>
            <w:vAlign w:val="center"/>
          </w:tcPr>
          <w:p w14:paraId="43122456" w14:textId="3D47A32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капс</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2A08CA57" w14:textId="004BE080"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20</w:t>
            </w:r>
          </w:p>
        </w:tc>
        <w:tc>
          <w:tcPr>
            <w:tcW w:w="1417" w:type="dxa"/>
            <w:tcBorders>
              <w:top w:val="nil"/>
              <w:left w:val="nil"/>
              <w:bottom w:val="single" w:sz="4" w:space="0" w:color="auto"/>
              <w:right w:val="single" w:sz="4" w:space="0" w:color="auto"/>
            </w:tcBorders>
            <w:shd w:val="clear" w:color="000000" w:fill="FFFFFF"/>
            <w:noWrap/>
            <w:vAlign w:val="center"/>
          </w:tcPr>
          <w:p w14:paraId="2E472FF1" w14:textId="79F0383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200,00</w:t>
            </w:r>
          </w:p>
        </w:tc>
        <w:tc>
          <w:tcPr>
            <w:tcW w:w="1657" w:type="dxa"/>
            <w:tcBorders>
              <w:top w:val="nil"/>
              <w:left w:val="nil"/>
              <w:bottom w:val="single" w:sz="4" w:space="0" w:color="auto"/>
              <w:right w:val="single" w:sz="4" w:space="0" w:color="auto"/>
            </w:tcBorders>
            <w:shd w:val="clear" w:color="auto" w:fill="auto"/>
            <w:vAlign w:val="center"/>
          </w:tcPr>
          <w:p w14:paraId="7C06FD33" w14:textId="0FAA364F"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4 000,00</w:t>
            </w:r>
          </w:p>
        </w:tc>
      </w:tr>
      <w:tr w:rsidR="00C16262" w:rsidRPr="004774C2" w14:paraId="5C088DAD"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4E3ABCC8" w14:textId="0AF0E0B9"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p>
        </w:tc>
        <w:tc>
          <w:tcPr>
            <w:tcW w:w="2554" w:type="dxa"/>
            <w:tcBorders>
              <w:top w:val="single" w:sz="4" w:space="0" w:color="auto"/>
              <w:left w:val="nil"/>
              <w:bottom w:val="single" w:sz="4" w:space="0" w:color="auto"/>
              <w:right w:val="single" w:sz="4" w:space="0" w:color="auto"/>
            </w:tcBorders>
            <w:shd w:val="clear" w:color="000000" w:fill="FFFFFF"/>
            <w:vAlign w:val="center"/>
          </w:tcPr>
          <w:p w14:paraId="3E692B9C" w14:textId="0FF234C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Гентамицин сульфат</w:t>
            </w:r>
          </w:p>
        </w:tc>
        <w:tc>
          <w:tcPr>
            <w:tcW w:w="2410" w:type="dxa"/>
            <w:tcBorders>
              <w:top w:val="nil"/>
              <w:left w:val="nil"/>
              <w:bottom w:val="single" w:sz="4" w:space="0" w:color="auto"/>
              <w:right w:val="single" w:sz="4" w:space="0" w:color="auto"/>
            </w:tcBorders>
            <w:shd w:val="clear" w:color="000000" w:fill="FFFFFF"/>
            <w:vAlign w:val="center"/>
          </w:tcPr>
          <w:p w14:paraId="63BAC92D" w14:textId="59DF024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 xml:space="preserve">4% 2мл раствор для </w:t>
            </w:r>
            <w:proofErr w:type="spellStart"/>
            <w:r w:rsidRPr="00C16262">
              <w:rPr>
                <w:rFonts w:ascii="Times New Roman" w:hAnsi="Times New Roman" w:cs="Times New Roman"/>
              </w:rPr>
              <w:t>иньекций</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0FC4A475" w14:textId="5B67CED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амп</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05E5DF92" w14:textId="3876CE8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10</w:t>
            </w:r>
          </w:p>
        </w:tc>
        <w:tc>
          <w:tcPr>
            <w:tcW w:w="1417" w:type="dxa"/>
            <w:tcBorders>
              <w:top w:val="nil"/>
              <w:left w:val="nil"/>
              <w:bottom w:val="single" w:sz="4" w:space="0" w:color="auto"/>
              <w:right w:val="single" w:sz="4" w:space="0" w:color="auto"/>
            </w:tcBorders>
            <w:shd w:val="clear" w:color="000000" w:fill="FFFFFF"/>
            <w:noWrap/>
            <w:vAlign w:val="center"/>
          </w:tcPr>
          <w:p w14:paraId="5EBE86F4" w14:textId="40DE8C6D"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84,00</w:t>
            </w:r>
          </w:p>
        </w:tc>
        <w:tc>
          <w:tcPr>
            <w:tcW w:w="1657" w:type="dxa"/>
            <w:tcBorders>
              <w:top w:val="nil"/>
              <w:left w:val="nil"/>
              <w:bottom w:val="single" w:sz="4" w:space="0" w:color="auto"/>
              <w:right w:val="single" w:sz="4" w:space="0" w:color="auto"/>
            </w:tcBorders>
            <w:shd w:val="clear" w:color="auto" w:fill="auto"/>
            <w:vAlign w:val="center"/>
          </w:tcPr>
          <w:p w14:paraId="4E4C3135" w14:textId="34BE1AF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840,00</w:t>
            </w:r>
          </w:p>
        </w:tc>
      </w:tr>
      <w:tr w:rsidR="00C16262" w:rsidRPr="004774C2" w14:paraId="74FAF610"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4F30145E" w14:textId="55E9E21C"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p>
        </w:tc>
        <w:tc>
          <w:tcPr>
            <w:tcW w:w="2554" w:type="dxa"/>
            <w:tcBorders>
              <w:top w:val="nil"/>
              <w:left w:val="nil"/>
              <w:bottom w:val="single" w:sz="4" w:space="0" w:color="auto"/>
              <w:right w:val="single" w:sz="4" w:space="0" w:color="auto"/>
            </w:tcBorders>
            <w:shd w:val="clear" w:color="000000" w:fill="FFFFFF"/>
            <w:vAlign w:val="center"/>
          </w:tcPr>
          <w:p w14:paraId="028A30EB" w14:textId="7C1C9E9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Доктор МОМ</w:t>
            </w:r>
          </w:p>
        </w:tc>
        <w:tc>
          <w:tcPr>
            <w:tcW w:w="2410" w:type="dxa"/>
            <w:tcBorders>
              <w:top w:val="nil"/>
              <w:left w:val="nil"/>
              <w:bottom w:val="single" w:sz="4" w:space="0" w:color="auto"/>
              <w:right w:val="single" w:sz="4" w:space="0" w:color="auto"/>
            </w:tcBorders>
            <w:shd w:val="clear" w:color="000000" w:fill="FFFFFF"/>
            <w:vAlign w:val="center"/>
          </w:tcPr>
          <w:p w14:paraId="0A8367E3" w14:textId="70FCD72D"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мазь 20гр комбинированный препарат из лекарственных растений для лечения простуды и кашля.</w:t>
            </w:r>
          </w:p>
        </w:tc>
        <w:tc>
          <w:tcPr>
            <w:tcW w:w="850" w:type="dxa"/>
            <w:tcBorders>
              <w:top w:val="nil"/>
              <w:left w:val="nil"/>
              <w:bottom w:val="single" w:sz="4" w:space="0" w:color="auto"/>
              <w:right w:val="single" w:sz="4" w:space="0" w:color="auto"/>
            </w:tcBorders>
            <w:shd w:val="clear" w:color="auto" w:fill="auto"/>
            <w:noWrap/>
            <w:vAlign w:val="center"/>
          </w:tcPr>
          <w:p w14:paraId="6E353200" w14:textId="2ED7CEC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hAnsi="Times New Roman" w:cs="Times New Roman"/>
              </w:rPr>
              <w:t>шт</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tcPr>
          <w:p w14:paraId="09CC263A" w14:textId="2823DA98"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10</w:t>
            </w:r>
          </w:p>
        </w:tc>
        <w:tc>
          <w:tcPr>
            <w:tcW w:w="1417" w:type="dxa"/>
            <w:tcBorders>
              <w:top w:val="nil"/>
              <w:left w:val="nil"/>
              <w:bottom w:val="single" w:sz="4" w:space="0" w:color="auto"/>
              <w:right w:val="single" w:sz="4" w:space="0" w:color="auto"/>
            </w:tcBorders>
            <w:shd w:val="clear" w:color="000000" w:fill="FFFFFF"/>
            <w:noWrap/>
            <w:vAlign w:val="center"/>
          </w:tcPr>
          <w:p w14:paraId="77E3298D" w14:textId="0285C53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1 890,00</w:t>
            </w:r>
          </w:p>
        </w:tc>
        <w:tc>
          <w:tcPr>
            <w:tcW w:w="1657" w:type="dxa"/>
            <w:tcBorders>
              <w:top w:val="nil"/>
              <w:left w:val="nil"/>
              <w:bottom w:val="single" w:sz="4" w:space="0" w:color="auto"/>
              <w:right w:val="single" w:sz="4" w:space="0" w:color="auto"/>
            </w:tcBorders>
            <w:shd w:val="clear" w:color="auto" w:fill="auto"/>
            <w:vAlign w:val="center"/>
          </w:tcPr>
          <w:p w14:paraId="60BE060C" w14:textId="60EAF00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18 900,00</w:t>
            </w:r>
          </w:p>
        </w:tc>
      </w:tr>
      <w:tr w:rsidR="00C16262" w:rsidRPr="004774C2" w14:paraId="0FBF7D6E"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5ABEBFBE" w14:textId="08944243"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p>
        </w:tc>
        <w:tc>
          <w:tcPr>
            <w:tcW w:w="2554" w:type="dxa"/>
            <w:tcBorders>
              <w:top w:val="nil"/>
              <w:left w:val="nil"/>
              <w:bottom w:val="single" w:sz="4" w:space="0" w:color="auto"/>
              <w:right w:val="single" w:sz="4" w:space="0" w:color="auto"/>
            </w:tcBorders>
            <w:shd w:val="clear" w:color="000000" w:fill="FFFFFF"/>
            <w:vAlign w:val="center"/>
          </w:tcPr>
          <w:p w14:paraId="62CEC6A5" w14:textId="3007D0E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Хлорамфеникол</w:t>
            </w:r>
            <w:proofErr w:type="spellEnd"/>
          </w:p>
        </w:tc>
        <w:tc>
          <w:tcPr>
            <w:tcW w:w="2410" w:type="dxa"/>
            <w:tcBorders>
              <w:top w:val="nil"/>
              <w:left w:val="nil"/>
              <w:bottom w:val="single" w:sz="4" w:space="0" w:color="auto"/>
              <w:right w:val="single" w:sz="4" w:space="0" w:color="auto"/>
            </w:tcBorders>
            <w:shd w:val="clear" w:color="000000" w:fill="FFFFFF"/>
            <w:vAlign w:val="center"/>
          </w:tcPr>
          <w:p w14:paraId="31A793FD" w14:textId="36E5346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0,5% 10мл (лор)</w:t>
            </w:r>
          </w:p>
        </w:tc>
        <w:tc>
          <w:tcPr>
            <w:tcW w:w="850" w:type="dxa"/>
            <w:tcBorders>
              <w:top w:val="nil"/>
              <w:left w:val="nil"/>
              <w:bottom w:val="single" w:sz="4" w:space="0" w:color="auto"/>
              <w:right w:val="single" w:sz="4" w:space="0" w:color="auto"/>
            </w:tcBorders>
            <w:shd w:val="clear" w:color="auto" w:fill="auto"/>
            <w:noWrap/>
            <w:vAlign w:val="center"/>
          </w:tcPr>
          <w:p w14:paraId="04E527E8" w14:textId="12177BF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фл</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66389E56" w14:textId="29FC00A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100</w:t>
            </w:r>
          </w:p>
        </w:tc>
        <w:tc>
          <w:tcPr>
            <w:tcW w:w="1417" w:type="dxa"/>
            <w:tcBorders>
              <w:top w:val="nil"/>
              <w:left w:val="nil"/>
              <w:bottom w:val="single" w:sz="4" w:space="0" w:color="auto"/>
              <w:right w:val="single" w:sz="4" w:space="0" w:color="auto"/>
            </w:tcBorders>
            <w:shd w:val="clear" w:color="000000" w:fill="FFFFFF"/>
            <w:noWrap/>
            <w:vAlign w:val="center"/>
          </w:tcPr>
          <w:p w14:paraId="251F25C8" w14:textId="43B1266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190,00</w:t>
            </w:r>
          </w:p>
        </w:tc>
        <w:tc>
          <w:tcPr>
            <w:tcW w:w="1657" w:type="dxa"/>
            <w:tcBorders>
              <w:top w:val="nil"/>
              <w:left w:val="nil"/>
              <w:bottom w:val="single" w:sz="4" w:space="0" w:color="auto"/>
              <w:right w:val="single" w:sz="4" w:space="0" w:color="auto"/>
            </w:tcBorders>
            <w:shd w:val="clear" w:color="auto" w:fill="auto"/>
            <w:vAlign w:val="center"/>
          </w:tcPr>
          <w:p w14:paraId="36F929A5" w14:textId="7E1A6E2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19 000,00</w:t>
            </w:r>
          </w:p>
        </w:tc>
      </w:tr>
      <w:tr w:rsidR="00C16262" w:rsidRPr="004774C2" w14:paraId="02B271E1"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403B9A4F" w14:textId="3ABEC202"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p>
        </w:tc>
        <w:tc>
          <w:tcPr>
            <w:tcW w:w="2554" w:type="dxa"/>
            <w:tcBorders>
              <w:top w:val="nil"/>
              <w:left w:val="nil"/>
              <w:bottom w:val="single" w:sz="4" w:space="0" w:color="auto"/>
              <w:right w:val="single" w:sz="4" w:space="0" w:color="auto"/>
            </w:tcBorders>
            <w:shd w:val="clear" w:color="000000" w:fill="FFFFFF"/>
            <w:vAlign w:val="center"/>
          </w:tcPr>
          <w:p w14:paraId="499BAF20" w14:textId="5700548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Нафазолин</w:t>
            </w:r>
            <w:proofErr w:type="spellEnd"/>
          </w:p>
        </w:tc>
        <w:tc>
          <w:tcPr>
            <w:tcW w:w="2410" w:type="dxa"/>
            <w:tcBorders>
              <w:top w:val="nil"/>
              <w:left w:val="nil"/>
              <w:bottom w:val="single" w:sz="4" w:space="0" w:color="auto"/>
              <w:right w:val="single" w:sz="4" w:space="0" w:color="auto"/>
            </w:tcBorders>
            <w:shd w:val="clear" w:color="000000" w:fill="FFFFFF"/>
            <w:vAlign w:val="center"/>
          </w:tcPr>
          <w:p w14:paraId="749A4413" w14:textId="42B7F68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0,1% 20мл</w:t>
            </w:r>
          </w:p>
        </w:tc>
        <w:tc>
          <w:tcPr>
            <w:tcW w:w="850" w:type="dxa"/>
            <w:tcBorders>
              <w:top w:val="nil"/>
              <w:left w:val="nil"/>
              <w:bottom w:val="single" w:sz="4" w:space="0" w:color="auto"/>
              <w:right w:val="single" w:sz="4" w:space="0" w:color="auto"/>
            </w:tcBorders>
            <w:shd w:val="clear" w:color="auto" w:fill="auto"/>
            <w:noWrap/>
            <w:vAlign w:val="center"/>
          </w:tcPr>
          <w:p w14:paraId="5D328ADB" w14:textId="267A061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фл</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7705DA6F" w14:textId="32497BA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20</w:t>
            </w:r>
          </w:p>
        </w:tc>
        <w:tc>
          <w:tcPr>
            <w:tcW w:w="1417" w:type="dxa"/>
            <w:tcBorders>
              <w:top w:val="nil"/>
              <w:left w:val="nil"/>
              <w:bottom w:val="single" w:sz="4" w:space="0" w:color="auto"/>
              <w:right w:val="single" w:sz="4" w:space="0" w:color="auto"/>
            </w:tcBorders>
            <w:shd w:val="clear" w:color="000000" w:fill="FFFFFF"/>
            <w:noWrap/>
            <w:vAlign w:val="center"/>
          </w:tcPr>
          <w:p w14:paraId="3699BD3A" w14:textId="4819657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160,00</w:t>
            </w:r>
          </w:p>
        </w:tc>
        <w:tc>
          <w:tcPr>
            <w:tcW w:w="1657" w:type="dxa"/>
            <w:tcBorders>
              <w:top w:val="nil"/>
              <w:left w:val="nil"/>
              <w:bottom w:val="single" w:sz="4" w:space="0" w:color="auto"/>
              <w:right w:val="single" w:sz="4" w:space="0" w:color="auto"/>
            </w:tcBorders>
            <w:shd w:val="clear" w:color="auto" w:fill="auto"/>
            <w:vAlign w:val="center"/>
          </w:tcPr>
          <w:p w14:paraId="42FD18EF" w14:textId="1156A87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3 200,00</w:t>
            </w:r>
          </w:p>
        </w:tc>
      </w:tr>
      <w:tr w:rsidR="00C16262" w:rsidRPr="004774C2" w14:paraId="2AE0B694"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12C76B2E" w14:textId="43258D02"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p>
        </w:tc>
        <w:tc>
          <w:tcPr>
            <w:tcW w:w="2554" w:type="dxa"/>
            <w:tcBorders>
              <w:top w:val="nil"/>
              <w:left w:val="nil"/>
              <w:bottom w:val="nil"/>
              <w:right w:val="nil"/>
            </w:tcBorders>
            <w:shd w:val="clear" w:color="000000" w:fill="FFFFFF"/>
            <w:vAlign w:val="center"/>
          </w:tcPr>
          <w:p w14:paraId="07677E29" w14:textId="44892748"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Нифедепин</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tcPr>
          <w:p w14:paraId="285FA916" w14:textId="5CB4D76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10мг таблетка</w:t>
            </w:r>
          </w:p>
        </w:tc>
        <w:tc>
          <w:tcPr>
            <w:tcW w:w="850" w:type="dxa"/>
            <w:tcBorders>
              <w:top w:val="nil"/>
              <w:left w:val="nil"/>
              <w:bottom w:val="single" w:sz="4" w:space="0" w:color="auto"/>
              <w:right w:val="single" w:sz="4" w:space="0" w:color="auto"/>
            </w:tcBorders>
            <w:shd w:val="clear" w:color="auto" w:fill="auto"/>
            <w:noWrap/>
            <w:vAlign w:val="center"/>
          </w:tcPr>
          <w:p w14:paraId="78E681B0" w14:textId="20B7CFD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hAnsi="Times New Roman" w:cs="Times New Roman"/>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tcPr>
          <w:p w14:paraId="3E0A2ED4" w14:textId="46ACA9D8"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60</w:t>
            </w:r>
          </w:p>
        </w:tc>
        <w:tc>
          <w:tcPr>
            <w:tcW w:w="1417" w:type="dxa"/>
            <w:tcBorders>
              <w:top w:val="nil"/>
              <w:left w:val="nil"/>
              <w:bottom w:val="single" w:sz="4" w:space="0" w:color="auto"/>
              <w:right w:val="single" w:sz="4" w:space="0" w:color="auto"/>
            </w:tcBorders>
            <w:shd w:val="clear" w:color="000000" w:fill="FFFFFF"/>
            <w:noWrap/>
            <w:vAlign w:val="center"/>
          </w:tcPr>
          <w:p w14:paraId="27B35874" w14:textId="68FC954A"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4,86</w:t>
            </w:r>
          </w:p>
        </w:tc>
        <w:tc>
          <w:tcPr>
            <w:tcW w:w="1657" w:type="dxa"/>
            <w:tcBorders>
              <w:top w:val="nil"/>
              <w:left w:val="nil"/>
              <w:bottom w:val="single" w:sz="4" w:space="0" w:color="auto"/>
              <w:right w:val="single" w:sz="4" w:space="0" w:color="auto"/>
            </w:tcBorders>
            <w:shd w:val="clear" w:color="auto" w:fill="auto"/>
            <w:vAlign w:val="center"/>
          </w:tcPr>
          <w:p w14:paraId="26552106" w14:textId="3CF81F3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291,60</w:t>
            </w:r>
          </w:p>
        </w:tc>
      </w:tr>
      <w:tr w:rsidR="00C16262" w:rsidRPr="004774C2" w14:paraId="11342C7A"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09C9059D" w14:textId="129F6E1B"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p>
        </w:tc>
        <w:tc>
          <w:tcPr>
            <w:tcW w:w="2554" w:type="dxa"/>
            <w:tcBorders>
              <w:top w:val="single" w:sz="4" w:space="0" w:color="auto"/>
              <w:left w:val="nil"/>
              <w:bottom w:val="single" w:sz="4" w:space="0" w:color="auto"/>
              <w:right w:val="single" w:sz="4" w:space="0" w:color="auto"/>
            </w:tcBorders>
            <w:shd w:val="clear" w:color="000000" w:fill="FFFFFF"/>
            <w:vAlign w:val="center"/>
          </w:tcPr>
          <w:p w14:paraId="7FE91433" w14:textId="15D2209A"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Диоксотетрагидрокситетрагидронафталин</w:t>
            </w:r>
            <w:proofErr w:type="spellEnd"/>
          </w:p>
        </w:tc>
        <w:tc>
          <w:tcPr>
            <w:tcW w:w="2410" w:type="dxa"/>
            <w:tcBorders>
              <w:top w:val="nil"/>
              <w:left w:val="nil"/>
              <w:bottom w:val="single" w:sz="4" w:space="0" w:color="auto"/>
              <w:right w:val="single" w:sz="4" w:space="0" w:color="auto"/>
            </w:tcBorders>
            <w:shd w:val="clear" w:color="000000" w:fill="FFFFFF"/>
            <w:vAlign w:val="center"/>
          </w:tcPr>
          <w:p w14:paraId="2BB8E343" w14:textId="3939807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3% 10гр мазь для местного применения</w:t>
            </w:r>
          </w:p>
        </w:tc>
        <w:tc>
          <w:tcPr>
            <w:tcW w:w="850" w:type="dxa"/>
            <w:tcBorders>
              <w:top w:val="nil"/>
              <w:left w:val="nil"/>
              <w:bottom w:val="single" w:sz="4" w:space="0" w:color="auto"/>
              <w:right w:val="single" w:sz="4" w:space="0" w:color="auto"/>
            </w:tcBorders>
            <w:shd w:val="clear" w:color="auto" w:fill="auto"/>
            <w:noWrap/>
            <w:vAlign w:val="center"/>
          </w:tcPr>
          <w:p w14:paraId="6EF34932" w14:textId="6E0180B5"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туб</w:t>
            </w:r>
          </w:p>
        </w:tc>
        <w:tc>
          <w:tcPr>
            <w:tcW w:w="993" w:type="dxa"/>
            <w:tcBorders>
              <w:top w:val="nil"/>
              <w:left w:val="nil"/>
              <w:bottom w:val="single" w:sz="4" w:space="0" w:color="auto"/>
              <w:right w:val="single" w:sz="4" w:space="0" w:color="auto"/>
            </w:tcBorders>
            <w:shd w:val="clear" w:color="auto" w:fill="auto"/>
            <w:noWrap/>
            <w:vAlign w:val="center"/>
          </w:tcPr>
          <w:p w14:paraId="064BE46D" w14:textId="4AB3A42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5</w:t>
            </w:r>
          </w:p>
        </w:tc>
        <w:tc>
          <w:tcPr>
            <w:tcW w:w="1417" w:type="dxa"/>
            <w:tcBorders>
              <w:top w:val="nil"/>
              <w:left w:val="nil"/>
              <w:bottom w:val="single" w:sz="4" w:space="0" w:color="auto"/>
              <w:right w:val="single" w:sz="4" w:space="0" w:color="auto"/>
            </w:tcBorders>
            <w:shd w:val="clear" w:color="000000" w:fill="FFFFFF"/>
            <w:noWrap/>
            <w:vAlign w:val="center"/>
          </w:tcPr>
          <w:p w14:paraId="2886D462" w14:textId="68AD448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40,21</w:t>
            </w:r>
          </w:p>
        </w:tc>
        <w:tc>
          <w:tcPr>
            <w:tcW w:w="1657" w:type="dxa"/>
            <w:tcBorders>
              <w:top w:val="nil"/>
              <w:left w:val="nil"/>
              <w:bottom w:val="single" w:sz="4" w:space="0" w:color="auto"/>
              <w:right w:val="single" w:sz="4" w:space="0" w:color="auto"/>
            </w:tcBorders>
            <w:shd w:val="clear" w:color="auto" w:fill="auto"/>
            <w:vAlign w:val="center"/>
          </w:tcPr>
          <w:p w14:paraId="578E8293" w14:textId="5A2A0EFC"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201,05</w:t>
            </w:r>
          </w:p>
        </w:tc>
      </w:tr>
      <w:tr w:rsidR="00C16262" w:rsidRPr="004774C2" w14:paraId="7E9F2E6F"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199B0D74" w14:textId="094FB643"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w:t>
            </w:r>
          </w:p>
        </w:tc>
        <w:tc>
          <w:tcPr>
            <w:tcW w:w="2554" w:type="dxa"/>
            <w:tcBorders>
              <w:top w:val="nil"/>
              <w:left w:val="nil"/>
              <w:bottom w:val="nil"/>
              <w:right w:val="nil"/>
            </w:tcBorders>
            <w:shd w:val="clear" w:color="000000" w:fill="FFFFFF"/>
            <w:vAlign w:val="center"/>
          </w:tcPr>
          <w:p w14:paraId="6C5FD967" w14:textId="1A8DB8A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 xml:space="preserve">Оральная </w:t>
            </w:r>
            <w:proofErr w:type="spellStart"/>
            <w:r w:rsidRPr="00C16262">
              <w:rPr>
                <w:rFonts w:ascii="Times New Roman" w:hAnsi="Times New Roman" w:cs="Times New Roman"/>
              </w:rPr>
              <w:t>регидратационная</w:t>
            </w:r>
            <w:proofErr w:type="spellEnd"/>
            <w:r w:rsidRPr="00C16262">
              <w:rPr>
                <w:rFonts w:ascii="Times New Roman" w:hAnsi="Times New Roman" w:cs="Times New Roman"/>
              </w:rPr>
              <w:t xml:space="preserve"> соль 27,9 </w:t>
            </w:r>
            <w:proofErr w:type="spellStart"/>
            <w:r w:rsidRPr="00C16262">
              <w:rPr>
                <w:rFonts w:ascii="Times New Roman" w:hAnsi="Times New Roman" w:cs="Times New Roman"/>
              </w:rPr>
              <w:t>гр</w:t>
            </w:r>
            <w:proofErr w:type="spellEnd"/>
            <w:r w:rsidRPr="00C16262">
              <w:rPr>
                <w:rFonts w:ascii="Times New Roman" w:hAnsi="Times New Roman" w:cs="Times New Roman"/>
              </w:rPr>
              <w:t xml:space="preserve"> пакетики №1 (соли для </w:t>
            </w:r>
            <w:proofErr w:type="spellStart"/>
            <w:r w:rsidRPr="00C16262">
              <w:rPr>
                <w:rFonts w:ascii="Times New Roman" w:hAnsi="Times New Roman" w:cs="Times New Roman"/>
              </w:rPr>
              <w:t>перрор</w:t>
            </w:r>
            <w:proofErr w:type="spellEnd"/>
            <w:r w:rsidRPr="00C16262">
              <w:rPr>
                <w:rFonts w:ascii="Times New Roman" w:hAnsi="Times New Roman" w:cs="Times New Roman"/>
              </w:rPr>
              <w:t xml:space="preserve">-х </w:t>
            </w:r>
            <w:proofErr w:type="spellStart"/>
            <w:r w:rsidRPr="00C16262">
              <w:rPr>
                <w:rFonts w:ascii="Times New Roman" w:hAnsi="Times New Roman" w:cs="Times New Roman"/>
              </w:rPr>
              <w:t>глюкозноэлектролитных</w:t>
            </w:r>
            <w:proofErr w:type="spellEnd"/>
            <w:r w:rsidRPr="00C16262">
              <w:rPr>
                <w:rFonts w:ascii="Times New Roman" w:hAnsi="Times New Roman" w:cs="Times New Roman"/>
              </w:rPr>
              <w:t xml:space="preserve"> р-в)</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4244273" w14:textId="49F0E595"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 xml:space="preserve">27,9 </w:t>
            </w:r>
            <w:proofErr w:type="spellStart"/>
            <w:r w:rsidRPr="00C16262">
              <w:rPr>
                <w:rFonts w:ascii="Times New Roman" w:hAnsi="Times New Roman" w:cs="Times New Roman"/>
              </w:rPr>
              <w:t>гр</w:t>
            </w:r>
            <w:proofErr w:type="spellEnd"/>
            <w:r w:rsidRPr="00C16262">
              <w:rPr>
                <w:rFonts w:ascii="Times New Roman" w:hAnsi="Times New Roman" w:cs="Times New Roman"/>
              </w:rPr>
              <w:t xml:space="preserve"> пакетики №1 (соли для </w:t>
            </w:r>
            <w:proofErr w:type="spellStart"/>
            <w:r w:rsidRPr="00C16262">
              <w:rPr>
                <w:rFonts w:ascii="Times New Roman" w:hAnsi="Times New Roman" w:cs="Times New Roman"/>
              </w:rPr>
              <w:t>перрор</w:t>
            </w:r>
            <w:proofErr w:type="spellEnd"/>
            <w:r w:rsidRPr="00C16262">
              <w:rPr>
                <w:rFonts w:ascii="Times New Roman" w:hAnsi="Times New Roman" w:cs="Times New Roman"/>
              </w:rPr>
              <w:t xml:space="preserve">-х </w:t>
            </w:r>
            <w:proofErr w:type="spellStart"/>
            <w:r w:rsidRPr="00C16262">
              <w:rPr>
                <w:rFonts w:ascii="Times New Roman" w:hAnsi="Times New Roman" w:cs="Times New Roman"/>
              </w:rPr>
              <w:t>глюкозноэлектролитных</w:t>
            </w:r>
            <w:proofErr w:type="spellEnd"/>
            <w:r w:rsidRPr="00C16262">
              <w:rPr>
                <w:rFonts w:ascii="Times New Roman" w:hAnsi="Times New Roman" w:cs="Times New Roman"/>
              </w:rPr>
              <w:t xml:space="preserve"> р-в) порошок</w:t>
            </w:r>
          </w:p>
        </w:tc>
        <w:tc>
          <w:tcPr>
            <w:tcW w:w="850" w:type="dxa"/>
            <w:tcBorders>
              <w:top w:val="nil"/>
              <w:left w:val="nil"/>
              <w:bottom w:val="single" w:sz="4" w:space="0" w:color="auto"/>
              <w:right w:val="single" w:sz="4" w:space="0" w:color="auto"/>
            </w:tcBorders>
            <w:shd w:val="clear" w:color="auto" w:fill="auto"/>
            <w:noWrap/>
            <w:vAlign w:val="center"/>
          </w:tcPr>
          <w:p w14:paraId="6E15FD55" w14:textId="39A470F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пакетик</w:t>
            </w:r>
          </w:p>
        </w:tc>
        <w:tc>
          <w:tcPr>
            <w:tcW w:w="993" w:type="dxa"/>
            <w:tcBorders>
              <w:top w:val="nil"/>
              <w:left w:val="nil"/>
              <w:bottom w:val="single" w:sz="4" w:space="0" w:color="auto"/>
              <w:right w:val="single" w:sz="4" w:space="0" w:color="auto"/>
            </w:tcBorders>
            <w:shd w:val="clear" w:color="auto" w:fill="auto"/>
            <w:noWrap/>
            <w:vAlign w:val="center"/>
          </w:tcPr>
          <w:p w14:paraId="5CA491A0" w14:textId="748E02B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1 000</w:t>
            </w:r>
          </w:p>
        </w:tc>
        <w:tc>
          <w:tcPr>
            <w:tcW w:w="1417" w:type="dxa"/>
            <w:tcBorders>
              <w:top w:val="nil"/>
              <w:left w:val="nil"/>
              <w:bottom w:val="single" w:sz="4" w:space="0" w:color="auto"/>
              <w:right w:val="single" w:sz="4" w:space="0" w:color="auto"/>
            </w:tcBorders>
            <w:shd w:val="clear" w:color="000000" w:fill="FFFFFF"/>
            <w:noWrap/>
            <w:vAlign w:val="center"/>
          </w:tcPr>
          <w:p w14:paraId="307388C2" w14:textId="070B7B5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78,94</w:t>
            </w:r>
          </w:p>
        </w:tc>
        <w:tc>
          <w:tcPr>
            <w:tcW w:w="1657" w:type="dxa"/>
            <w:tcBorders>
              <w:top w:val="nil"/>
              <w:left w:val="nil"/>
              <w:bottom w:val="single" w:sz="4" w:space="0" w:color="auto"/>
              <w:right w:val="single" w:sz="4" w:space="0" w:color="auto"/>
            </w:tcBorders>
            <w:shd w:val="clear" w:color="auto" w:fill="auto"/>
            <w:vAlign w:val="center"/>
          </w:tcPr>
          <w:p w14:paraId="5B5247F3" w14:textId="5E88072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78 940,00</w:t>
            </w:r>
          </w:p>
        </w:tc>
      </w:tr>
      <w:tr w:rsidR="00C16262" w:rsidRPr="004774C2" w14:paraId="6FF1D948"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3BC54D83" w14:textId="520FE182"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p>
        </w:tc>
        <w:tc>
          <w:tcPr>
            <w:tcW w:w="2554" w:type="dxa"/>
            <w:tcBorders>
              <w:top w:val="single" w:sz="4" w:space="0" w:color="auto"/>
              <w:left w:val="nil"/>
              <w:bottom w:val="single" w:sz="4" w:space="0" w:color="auto"/>
              <w:right w:val="single" w:sz="4" w:space="0" w:color="auto"/>
            </w:tcBorders>
            <w:shd w:val="clear" w:color="000000" w:fill="FFFFFF"/>
            <w:vAlign w:val="center"/>
          </w:tcPr>
          <w:p w14:paraId="1B3B77BA" w14:textId="2388679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Этиловый спирт</w:t>
            </w:r>
          </w:p>
        </w:tc>
        <w:tc>
          <w:tcPr>
            <w:tcW w:w="2410" w:type="dxa"/>
            <w:tcBorders>
              <w:top w:val="nil"/>
              <w:left w:val="nil"/>
              <w:bottom w:val="single" w:sz="4" w:space="0" w:color="auto"/>
              <w:right w:val="single" w:sz="4" w:space="0" w:color="auto"/>
            </w:tcBorders>
            <w:shd w:val="clear" w:color="000000" w:fill="FFFFFF"/>
            <w:vAlign w:val="center"/>
          </w:tcPr>
          <w:p w14:paraId="536CEBF1" w14:textId="42FB240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70% 90мл</w:t>
            </w:r>
          </w:p>
        </w:tc>
        <w:tc>
          <w:tcPr>
            <w:tcW w:w="850" w:type="dxa"/>
            <w:tcBorders>
              <w:top w:val="nil"/>
              <w:left w:val="nil"/>
              <w:bottom w:val="single" w:sz="4" w:space="0" w:color="auto"/>
              <w:right w:val="single" w:sz="4" w:space="0" w:color="auto"/>
            </w:tcBorders>
            <w:shd w:val="clear" w:color="auto" w:fill="auto"/>
            <w:noWrap/>
            <w:vAlign w:val="center"/>
          </w:tcPr>
          <w:p w14:paraId="14A4606F" w14:textId="37A243BD"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фл</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01143AAD" w14:textId="670D74A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500</w:t>
            </w:r>
          </w:p>
        </w:tc>
        <w:tc>
          <w:tcPr>
            <w:tcW w:w="1417" w:type="dxa"/>
            <w:tcBorders>
              <w:top w:val="nil"/>
              <w:left w:val="nil"/>
              <w:bottom w:val="single" w:sz="4" w:space="0" w:color="auto"/>
              <w:right w:val="single" w:sz="4" w:space="0" w:color="auto"/>
            </w:tcBorders>
            <w:shd w:val="clear" w:color="000000" w:fill="FFFFFF"/>
            <w:noWrap/>
            <w:vAlign w:val="center"/>
          </w:tcPr>
          <w:p w14:paraId="001BA2BE" w14:textId="0A4170C8"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187,08</w:t>
            </w:r>
          </w:p>
        </w:tc>
        <w:tc>
          <w:tcPr>
            <w:tcW w:w="1657" w:type="dxa"/>
            <w:tcBorders>
              <w:top w:val="nil"/>
              <w:left w:val="nil"/>
              <w:bottom w:val="single" w:sz="4" w:space="0" w:color="auto"/>
              <w:right w:val="single" w:sz="4" w:space="0" w:color="auto"/>
            </w:tcBorders>
            <w:shd w:val="clear" w:color="auto" w:fill="auto"/>
            <w:vAlign w:val="center"/>
          </w:tcPr>
          <w:p w14:paraId="3F3F06BA" w14:textId="0B90660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93 540,00</w:t>
            </w:r>
          </w:p>
        </w:tc>
      </w:tr>
      <w:tr w:rsidR="00C16262" w:rsidRPr="004774C2" w14:paraId="2BAB92E0"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2C298D14" w14:textId="464B28C5"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14</w:t>
            </w:r>
          </w:p>
        </w:tc>
        <w:tc>
          <w:tcPr>
            <w:tcW w:w="2554" w:type="dxa"/>
            <w:tcBorders>
              <w:top w:val="nil"/>
              <w:left w:val="nil"/>
              <w:bottom w:val="single" w:sz="4" w:space="0" w:color="auto"/>
              <w:right w:val="single" w:sz="4" w:space="0" w:color="auto"/>
            </w:tcBorders>
            <w:shd w:val="clear" w:color="000000" w:fill="FFFFFF"/>
            <w:vAlign w:val="center"/>
          </w:tcPr>
          <w:p w14:paraId="5115FDB9" w14:textId="3DA6C4F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Этиловый спирт</w:t>
            </w:r>
          </w:p>
        </w:tc>
        <w:tc>
          <w:tcPr>
            <w:tcW w:w="2410" w:type="dxa"/>
            <w:tcBorders>
              <w:top w:val="nil"/>
              <w:left w:val="nil"/>
              <w:bottom w:val="single" w:sz="4" w:space="0" w:color="auto"/>
              <w:right w:val="single" w:sz="4" w:space="0" w:color="auto"/>
            </w:tcBorders>
            <w:shd w:val="clear" w:color="000000" w:fill="FFFFFF"/>
            <w:vAlign w:val="center"/>
          </w:tcPr>
          <w:p w14:paraId="53B38AA8" w14:textId="41DE972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90% 90мл</w:t>
            </w:r>
          </w:p>
        </w:tc>
        <w:tc>
          <w:tcPr>
            <w:tcW w:w="850" w:type="dxa"/>
            <w:tcBorders>
              <w:top w:val="nil"/>
              <w:left w:val="nil"/>
              <w:bottom w:val="single" w:sz="4" w:space="0" w:color="auto"/>
              <w:right w:val="single" w:sz="4" w:space="0" w:color="auto"/>
            </w:tcBorders>
            <w:shd w:val="clear" w:color="auto" w:fill="auto"/>
            <w:noWrap/>
            <w:vAlign w:val="center"/>
          </w:tcPr>
          <w:p w14:paraId="29DB30D0" w14:textId="1358F308"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фл</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58EC76F9" w14:textId="5670412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1 150</w:t>
            </w:r>
          </w:p>
        </w:tc>
        <w:tc>
          <w:tcPr>
            <w:tcW w:w="1417" w:type="dxa"/>
            <w:tcBorders>
              <w:top w:val="nil"/>
              <w:left w:val="nil"/>
              <w:bottom w:val="single" w:sz="4" w:space="0" w:color="auto"/>
              <w:right w:val="single" w:sz="4" w:space="0" w:color="auto"/>
            </w:tcBorders>
            <w:shd w:val="clear" w:color="000000" w:fill="FFFFFF"/>
            <w:noWrap/>
            <w:vAlign w:val="center"/>
          </w:tcPr>
          <w:p w14:paraId="029D1F61" w14:textId="2B80B822"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201,84</w:t>
            </w:r>
          </w:p>
        </w:tc>
        <w:tc>
          <w:tcPr>
            <w:tcW w:w="1657" w:type="dxa"/>
            <w:tcBorders>
              <w:top w:val="nil"/>
              <w:left w:val="nil"/>
              <w:bottom w:val="single" w:sz="4" w:space="0" w:color="auto"/>
              <w:right w:val="single" w:sz="4" w:space="0" w:color="auto"/>
            </w:tcBorders>
            <w:shd w:val="clear" w:color="auto" w:fill="auto"/>
            <w:vAlign w:val="center"/>
          </w:tcPr>
          <w:p w14:paraId="60C97572" w14:textId="0424BBF5"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232 116,00</w:t>
            </w:r>
          </w:p>
        </w:tc>
      </w:tr>
      <w:tr w:rsidR="00C16262" w:rsidRPr="004774C2" w14:paraId="6BB51ADD"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702E5A89" w14:textId="4C67E0A9"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w:t>
            </w:r>
          </w:p>
        </w:tc>
        <w:tc>
          <w:tcPr>
            <w:tcW w:w="2554" w:type="dxa"/>
            <w:tcBorders>
              <w:top w:val="nil"/>
              <w:left w:val="nil"/>
              <w:bottom w:val="single" w:sz="4" w:space="0" w:color="auto"/>
              <w:right w:val="single" w:sz="4" w:space="0" w:color="auto"/>
            </w:tcBorders>
            <w:shd w:val="clear" w:color="000000" w:fill="FFFFFF"/>
            <w:vAlign w:val="center"/>
          </w:tcPr>
          <w:p w14:paraId="3D543EB1" w14:textId="104B640C"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 xml:space="preserve">Железа </w:t>
            </w:r>
            <w:proofErr w:type="spellStart"/>
            <w:r w:rsidRPr="00C16262">
              <w:rPr>
                <w:rFonts w:ascii="Times New Roman" w:hAnsi="Times New Roman" w:cs="Times New Roman"/>
              </w:rPr>
              <w:t>бисглицинат</w:t>
            </w:r>
            <w:proofErr w:type="spellEnd"/>
            <w:r w:rsidRPr="00C16262">
              <w:rPr>
                <w:rFonts w:ascii="Times New Roman" w:hAnsi="Times New Roman" w:cs="Times New Roman"/>
              </w:rPr>
              <w:t xml:space="preserve"> + </w:t>
            </w:r>
            <w:proofErr w:type="spellStart"/>
            <w:r w:rsidRPr="00C16262">
              <w:rPr>
                <w:rFonts w:ascii="Times New Roman" w:hAnsi="Times New Roman" w:cs="Times New Roman"/>
              </w:rPr>
              <w:t>фолат</w:t>
            </w:r>
            <w:proofErr w:type="spellEnd"/>
            <w:r w:rsidRPr="00C16262">
              <w:rPr>
                <w:rFonts w:ascii="Times New Roman" w:hAnsi="Times New Roman" w:cs="Times New Roman"/>
              </w:rPr>
              <w:t xml:space="preserve"> + вит</w:t>
            </w:r>
            <w:proofErr w:type="gramStart"/>
            <w:r w:rsidRPr="00C16262">
              <w:rPr>
                <w:rFonts w:ascii="Times New Roman" w:hAnsi="Times New Roman" w:cs="Times New Roman"/>
              </w:rPr>
              <w:t xml:space="preserve"> С</w:t>
            </w:r>
            <w:proofErr w:type="gramEnd"/>
            <w:r w:rsidRPr="00C16262">
              <w:rPr>
                <w:rFonts w:ascii="Times New Roman" w:hAnsi="Times New Roman" w:cs="Times New Roman"/>
              </w:rPr>
              <w:t xml:space="preserve"> + B6 + B12 + </w:t>
            </w:r>
            <w:proofErr w:type="spellStart"/>
            <w:r w:rsidRPr="00C16262">
              <w:rPr>
                <w:rFonts w:ascii="Times New Roman" w:hAnsi="Times New Roman" w:cs="Times New Roman"/>
              </w:rPr>
              <w:t>пребиотик</w:t>
            </w:r>
            <w:proofErr w:type="spellEnd"/>
            <w:r w:rsidRPr="00C16262">
              <w:rPr>
                <w:rFonts w:ascii="Times New Roman" w:hAnsi="Times New Roman" w:cs="Times New Roman"/>
              </w:rPr>
              <w:t xml:space="preserve"> в </w:t>
            </w:r>
            <w:r w:rsidRPr="00C16262">
              <w:rPr>
                <w:rFonts w:ascii="Times New Roman" w:hAnsi="Times New Roman" w:cs="Times New Roman"/>
              </w:rPr>
              <w:lastRenderedPageBreak/>
              <w:t>Можге</w:t>
            </w:r>
          </w:p>
        </w:tc>
        <w:tc>
          <w:tcPr>
            <w:tcW w:w="2410" w:type="dxa"/>
            <w:tcBorders>
              <w:top w:val="nil"/>
              <w:left w:val="nil"/>
              <w:bottom w:val="single" w:sz="4" w:space="0" w:color="auto"/>
              <w:right w:val="single" w:sz="4" w:space="0" w:color="auto"/>
            </w:tcBorders>
            <w:shd w:val="clear" w:color="000000" w:fill="FFFFFF"/>
            <w:vAlign w:val="center"/>
          </w:tcPr>
          <w:p w14:paraId="63F5EF21" w14:textId="3749E31F"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lastRenderedPageBreak/>
              <w:t>таблетка</w:t>
            </w:r>
          </w:p>
        </w:tc>
        <w:tc>
          <w:tcPr>
            <w:tcW w:w="850" w:type="dxa"/>
            <w:tcBorders>
              <w:top w:val="nil"/>
              <w:left w:val="nil"/>
              <w:bottom w:val="single" w:sz="4" w:space="0" w:color="auto"/>
              <w:right w:val="single" w:sz="4" w:space="0" w:color="auto"/>
            </w:tcBorders>
            <w:shd w:val="clear" w:color="auto" w:fill="auto"/>
            <w:noWrap/>
            <w:vAlign w:val="center"/>
          </w:tcPr>
          <w:p w14:paraId="6CE3B53A" w14:textId="289AF00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hAnsi="Times New Roman" w:cs="Times New Roman"/>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tcPr>
          <w:p w14:paraId="76AC7604" w14:textId="5AF73F9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10</w:t>
            </w:r>
          </w:p>
        </w:tc>
        <w:tc>
          <w:tcPr>
            <w:tcW w:w="1417" w:type="dxa"/>
            <w:tcBorders>
              <w:top w:val="nil"/>
              <w:left w:val="nil"/>
              <w:bottom w:val="single" w:sz="4" w:space="0" w:color="auto"/>
              <w:right w:val="single" w:sz="4" w:space="0" w:color="auto"/>
            </w:tcBorders>
            <w:shd w:val="clear" w:color="000000" w:fill="FFFFFF"/>
            <w:noWrap/>
            <w:vAlign w:val="center"/>
          </w:tcPr>
          <w:p w14:paraId="513872B6" w14:textId="5A4F7825"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972,00</w:t>
            </w:r>
          </w:p>
        </w:tc>
        <w:tc>
          <w:tcPr>
            <w:tcW w:w="1657" w:type="dxa"/>
            <w:tcBorders>
              <w:top w:val="nil"/>
              <w:left w:val="nil"/>
              <w:bottom w:val="single" w:sz="4" w:space="0" w:color="auto"/>
              <w:right w:val="single" w:sz="4" w:space="0" w:color="auto"/>
            </w:tcBorders>
            <w:shd w:val="clear" w:color="auto" w:fill="auto"/>
            <w:vAlign w:val="center"/>
          </w:tcPr>
          <w:p w14:paraId="7D95824F" w14:textId="35C0F9AF"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9 720,00</w:t>
            </w:r>
          </w:p>
        </w:tc>
      </w:tr>
      <w:tr w:rsidR="00C16262" w:rsidRPr="004774C2" w14:paraId="7CCDEBFD"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1DD48E64" w14:textId="48229E18"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16</w:t>
            </w:r>
          </w:p>
        </w:tc>
        <w:tc>
          <w:tcPr>
            <w:tcW w:w="2554" w:type="dxa"/>
            <w:tcBorders>
              <w:top w:val="nil"/>
              <w:left w:val="nil"/>
              <w:bottom w:val="single" w:sz="4" w:space="0" w:color="auto"/>
              <w:right w:val="single" w:sz="4" w:space="0" w:color="auto"/>
            </w:tcBorders>
            <w:shd w:val="clear" w:color="000000" w:fill="FFFFFF"/>
            <w:vAlign w:val="center"/>
          </w:tcPr>
          <w:p w14:paraId="7E6760C6" w14:textId="47378B0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Эритромицин</w:t>
            </w:r>
          </w:p>
        </w:tc>
        <w:tc>
          <w:tcPr>
            <w:tcW w:w="2410" w:type="dxa"/>
            <w:tcBorders>
              <w:top w:val="nil"/>
              <w:left w:val="nil"/>
              <w:bottom w:val="single" w:sz="4" w:space="0" w:color="auto"/>
              <w:right w:val="single" w:sz="4" w:space="0" w:color="auto"/>
            </w:tcBorders>
            <w:shd w:val="clear" w:color="000000" w:fill="FFFFFF"/>
            <w:vAlign w:val="center"/>
          </w:tcPr>
          <w:p w14:paraId="5EF892F3" w14:textId="38DDB7A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таблетки, покрытые кишечнорастворимой оболочкой, 250 мг</w:t>
            </w:r>
          </w:p>
        </w:tc>
        <w:tc>
          <w:tcPr>
            <w:tcW w:w="850" w:type="dxa"/>
            <w:tcBorders>
              <w:top w:val="nil"/>
              <w:left w:val="nil"/>
              <w:bottom w:val="single" w:sz="4" w:space="0" w:color="auto"/>
              <w:right w:val="single" w:sz="4" w:space="0" w:color="auto"/>
            </w:tcBorders>
            <w:shd w:val="clear" w:color="auto" w:fill="auto"/>
            <w:noWrap/>
            <w:vAlign w:val="center"/>
          </w:tcPr>
          <w:p w14:paraId="012A5A69" w14:textId="2CDB644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hAnsi="Times New Roman" w:cs="Times New Roman"/>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tcPr>
          <w:p w14:paraId="50DB115C" w14:textId="77A2ACC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10</w:t>
            </w:r>
          </w:p>
        </w:tc>
        <w:tc>
          <w:tcPr>
            <w:tcW w:w="1417" w:type="dxa"/>
            <w:tcBorders>
              <w:top w:val="nil"/>
              <w:left w:val="nil"/>
              <w:bottom w:val="single" w:sz="4" w:space="0" w:color="auto"/>
              <w:right w:val="single" w:sz="4" w:space="0" w:color="auto"/>
            </w:tcBorders>
            <w:shd w:val="clear" w:color="000000" w:fill="FFFFFF"/>
            <w:noWrap/>
            <w:vAlign w:val="center"/>
          </w:tcPr>
          <w:p w14:paraId="7F35DE7F" w14:textId="36CAC52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63,00</w:t>
            </w:r>
          </w:p>
        </w:tc>
        <w:tc>
          <w:tcPr>
            <w:tcW w:w="1657" w:type="dxa"/>
            <w:tcBorders>
              <w:top w:val="nil"/>
              <w:left w:val="nil"/>
              <w:bottom w:val="single" w:sz="4" w:space="0" w:color="auto"/>
              <w:right w:val="single" w:sz="4" w:space="0" w:color="auto"/>
            </w:tcBorders>
            <w:shd w:val="clear" w:color="auto" w:fill="auto"/>
            <w:vAlign w:val="center"/>
          </w:tcPr>
          <w:p w14:paraId="50A59EE7" w14:textId="1BFA3D04"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630,00</w:t>
            </w:r>
          </w:p>
        </w:tc>
      </w:tr>
      <w:tr w:rsidR="00C16262" w:rsidRPr="004774C2" w14:paraId="3CE5BF4D"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02E35495" w14:textId="7317CB5E"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w:t>
            </w:r>
          </w:p>
        </w:tc>
        <w:tc>
          <w:tcPr>
            <w:tcW w:w="2554" w:type="dxa"/>
            <w:tcBorders>
              <w:top w:val="nil"/>
              <w:left w:val="nil"/>
              <w:bottom w:val="single" w:sz="4" w:space="0" w:color="auto"/>
              <w:right w:val="single" w:sz="4" w:space="0" w:color="auto"/>
            </w:tcBorders>
            <w:shd w:val="clear" w:color="000000" w:fill="FFFFFF"/>
            <w:vAlign w:val="center"/>
          </w:tcPr>
          <w:p w14:paraId="66307B6B" w14:textId="6A037FB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Дезогестрел</w:t>
            </w:r>
            <w:proofErr w:type="spellEnd"/>
          </w:p>
        </w:tc>
        <w:tc>
          <w:tcPr>
            <w:tcW w:w="2410" w:type="dxa"/>
            <w:tcBorders>
              <w:top w:val="nil"/>
              <w:left w:val="nil"/>
              <w:bottom w:val="single" w:sz="4" w:space="0" w:color="auto"/>
              <w:right w:val="single" w:sz="4" w:space="0" w:color="auto"/>
            </w:tcBorders>
            <w:shd w:val="clear" w:color="000000" w:fill="FFFFFF"/>
            <w:vAlign w:val="center"/>
          </w:tcPr>
          <w:p w14:paraId="6CFBA6EA" w14:textId="23488C31"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Таблетки, покрытые оболочкой 0,075 мг</w:t>
            </w:r>
          </w:p>
        </w:tc>
        <w:tc>
          <w:tcPr>
            <w:tcW w:w="850" w:type="dxa"/>
            <w:tcBorders>
              <w:top w:val="nil"/>
              <w:left w:val="nil"/>
              <w:bottom w:val="single" w:sz="4" w:space="0" w:color="auto"/>
              <w:right w:val="single" w:sz="4" w:space="0" w:color="auto"/>
            </w:tcBorders>
            <w:shd w:val="clear" w:color="auto" w:fill="auto"/>
            <w:noWrap/>
            <w:vAlign w:val="center"/>
          </w:tcPr>
          <w:p w14:paraId="0D3F5732" w14:textId="31370A6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hAnsi="Times New Roman" w:cs="Times New Roman"/>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tcPr>
          <w:p w14:paraId="5200DA20" w14:textId="279783D0"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15988</w:t>
            </w:r>
          </w:p>
        </w:tc>
        <w:tc>
          <w:tcPr>
            <w:tcW w:w="1417" w:type="dxa"/>
            <w:tcBorders>
              <w:top w:val="nil"/>
              <w:left w:val="nil"/>
              <w:bottom w:val="single" w:sz="4" w:space="0" w:color="auto"/>
              <w:right w:val="single" w:sz="4" w:space="0" w:color="auto"/>
            </w:tcBorders>
            <w:shd w:val="clear" w:color="000000" w:fill="FFFFFF"/>
            <w:noWrap/>
            <w:vAlign w:val="center"/>
          </w:tcPr>
          <w:p w14:paraId="05BCE9FA" w14:textId="7AA88D5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78,65</w:t>
            </w:r>
          </w:p>
        </w:tc>
        <w:tc>
          <w:tcPr>
            <w:tcW w:w="1657" w:type="dxa"/>
            <w:tcBorders>
              <w:top w:val="nil"/>
              <w:left w:val="nil"/>
              <w:bottom w:val="single" w:sz="4" w:space="0" w:color="auto"/>
              <w:right w:val="single" w:sz="4" w:space="0" w:color="auto"/>
            </w:tcBorders>
            <w:shd w:val="clear" w:color="auto" w:fill="auto"/>
            <w:vAlign w:val="center"/>
          </w:tcPr>
          <w:p w14:paraId="3B68C1F6" w14:textId="2F43271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1 257 456,20</w:t>
            </w:r>
          </w:p>
        </w:tc>
      </w:tr>
      <w:tr w:rsidR="00C16262" w:rsidRPr="004774C2" w14:paraId="3E54AE69"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54E8CB02" w14:textId="72E1CE61"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c>
          <w:tcPr>
            <w:tcW w:w="2554" w:type="dxa"/>
            <w:tcBorders>
              <w:top w:val="nil"/>
              <w:left w:val="nil"/>
              <w:bottom w:val="single" w:sz="4" w:space="0" w:color="auto"/>
              <w:right w:val="single" w:sz="4" w:space="0" w:color="auto"/>
            </w:tcBorders>
            <w:shd w:val="clear" w:color="000000" w:fill="FFFFFF"/>
            <w:vAlign w:val="center"/>
          </w:tcPr>
          <w:p w14:paraId="01C0E3FF" w14:textId="3E3F40CC"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Дроспиренон+Этинилэстрадиол</w:t>
            </w:r>
            <w:proofErr w:type="spellEnd"/>
          </w:p>
        </w:tc>
        <w:tc>
          <w:tcPr>
            <w:tcW w:w="2410" w:type="dxa"/>
            <w:tcBorders>
              <w:top w:val="nil"/>
              <w:left w:val="nil"/>
              <w:bottom w:val="single" w:sz="4" w:space="0" w:color="auto"/>
              <w:right w:val="single" w:sz="4" w:space="0" w:color="auto"/>
            </w:tcBorders>
            <w:shd w:val="clear" w:color="000000" w:fill="FFFFFF"/>
            <w:vAlign w:val="center"/>
          </w:tcPr>
          <w:p w14:paraId="5FF76010" w14:textId="1BA5A8BB"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таблетки, покрытые пленочной оболочкой 3/0,03 №21</w:t>
            </w:r>
          </w:p>
        </w:tc>
        <w:tc>
          <w:tcPr>
            <w:tcW w:w="850" w:type="dxa"/>
            <w:tcBorders>
              <w:top w:val="nil"/>
              <w:left w:val="nil"/>
              <w:bottom w:val="single" w:sz="4" w:space="0" w:color="auto"/>
              <w:right w:val="single" w:sz="4" w:space="0" w:color="auto"/>
            </w:tcBorders>
            <w:shd w:val="clear" w:color="auto" w:fill="auto"/>
            <w:noWrap/>
            <w:vAlign w:val="center"/>
          </w:tcPr>
          <w:p w14:paraId="302D2905" w14:textId="3D46C083"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hAnsi="Times New Roman" w:cs="Times New Roman"/>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tcPr>
          <w:p w14:paraId="4F8B822D" w14:textId="5E542C5E"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10304</w:t>
            </w:r>
          </w:p>
        </w:tc>
        <w:tc>
          <w:tcPr>
            <w:tcW w:w="1417" w:type="dxa"/>
            <w:tcBorders>
              <w:top w:val="nil"/>
              <w:left w:val="nil"/>
              <w:bottom w:val="single" w:sz="4" w:space="0" w:color="auto"/>
              <w:right w:val="single" w:sz="4" w:space="0" w:color="auto"/>
            </w:tcBorders>
            <w:shd w:val="clear" w:color="000000" w:fill="FFFFFF"/>
            <w:noWrap/>
            <w:vAlign w:val="center"/>
          </w:tcPr>
          <w:p w14:paraId="360DDEA0" w14:textId="5E36F6A0"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91,45</w:t>
            </w:r>
          </w:p>
        </w:tc>
        <w:tc>
          <w:tcPr>
            <w:tcW w:w="1657" w:type="dxa"/>
            <w:tcBorders>
              <w:top w:val="nil"/>
              <w:left w:val="nil"/>
              <w:bottom w:val="single" w:sz="4" w:space="0" w:color="auto"/>
              <w:right w:val="single" w:sz="4" w:space="0" w:color="auto"/>
            </w:tcBorders>
            <w:shd w:val="clear" w:color="auto" w:fill="auto"/>
            <w:vAlign w:val="center"/>
          </w:tcPr>
          <w:p w14:paraId="4D2277A4" w14:textId="7DA04837"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942 300,80</w:t>
            </w:r>
          </w:p>
        </w:tc>
      </w:tr>
      <w:tr w:rsidR="00C16262" w:rsidRPr="004774C2" w14:paraId="0B2AA6CB" w14:textId="77777777" w:rsidTr="00C16262">
        <w:trPr>
          <w:trHeight w:val="56"/>
        </w:trPr>
        <w:tc>
          <w:tcPr>
            <w:tcW w:w="438" w:type="dxa"/>
            <w:tcBorders>
              <w:top w:val="nil"/>
              <w:left w:val="single" w:sz="4" w:space="0" w:color="auto"/>
              <w:bottom w:val="single" w:sz="4" w:space="0" w:color="auto"/>
              <w:right w:val="single" w:sz="4" w:space="0" w:color="auto"/>
            </w:tcBorders>
            <w:shd w:val="clear" w:color="auto" w:fill="auto"/>
            <w:vAlign w:val="center"/>
          </w:tcPr>
          <w:p w14:paraId="51B3D832" w14:textId="5BB75B8B" w:rsidR="00C16262" w:rsidRPr="00C16262" w:rsidRDefault="00C16262" w:rsidP="004774C2">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19</w:t>
            </w:r>
          </w:p>
        </w:tc>
        <w:tc>
          <w:tcPr>
            <w:tcW w:w="2554" w:type="dxa"/>
            <w:tcBorders>
              <w:top w:val="nil"/>
              <w:left w:val="nil"/>
              <w:bottom w:val="single" w:sz="4" w:space="0" w:color="auto"/>
              <w:right w:val="single" w:sz="4" w:space="0" w:color="auto"/>
            </w:tcBorders>
            <w:shd w:val="clear" w:color="000000" w:fill="FFFFFF"/>
            <w:vAlign w:val="center"/>
          </w:tcPr>
          <w:p w14:paraId="7B79DF23" w14:textId="08FF5BFF"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r w:rsidRPr="00C16262">
              <w:rPr>
                <w:rFonts w:ascii="Times New Roman" w:hAnsi="Times New Roman" w:cs="Times New Roman"/>
              </w:rPr>
              <w:t>Этинилэстрадиол</w:t>
            </w:r>
            <w:proofErr w:type="spellEnd"/>
            <w:r w:rsidRPr="00C16262">
              <w:rPr>
                <w:rFonts w:ascii="Times New Roman" w:hAnsi="Times New Roman" w:cs="Times New Roman"/>
              </w:rPr>
              <w:t xml:space="preserve"> 0, 02 мг, </w:t>
            </w:r>
            <w:proofErr w:type="spellStart"/>
            <w:r w:rsidRPr="00C16262">
              <w:rPr>
                <w:rFonts w:ascii="Times New Roman" w:hAnsi="Times New Roman" w:cs="Times New Roman"/>
              </w:rPr>
              <w:t>дезогестрел</w:t>
            </w:r>
            <w:proofErr w:type="spellEnd"/>
            <w:r w:rsidRPr="00C16262">
              <w:rPr>
                <w:rFonts w:ascii="Times New Roman" w:hAnsi="Times New Roman" w:cs="Times New Roman"/>
              </w:rPr>
              <w:t xml:space="preserve"> 0,15 мг,</w:t>
            </w:r>
          </w:p>
        </w:tc>
        <w:tc>
          <w:tcPr>
            <w:tcW w:w="2410" w:type="dxa"/>
            <w:tcBorders>
              <w:top w:val="nil"/>
              <w:left w:val="nil"/>
              <w:bottom w:val="single" w:sz="4" w:space="0" w:color="auto"/>
              <w:right w:val="single" w:sz="4" w:space="0" w:color="auto"/>
            </w:tcBorders>
            <w:shd w:val="clear" w:color="000000" w:fill="FFFFFF"/>
            <w:vAlign w:val="center"/>
          </w:tcPr>
          <w:p w14:paraId="0D722DEA" w14:textId="4778FC69"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Таблетки, покрытые пленочной оболочкой, 0,02 мг / 0,15 мг</w:t>
            </w:r>
          </w:p>
        </w:tc>
        <w:tc>
          <w:tcPr>
            <w:tcW w:w="850" w:type="dxa"/>
            <w:tcBorders>
              <w:top w:val="nil"/>
              <w:left w:val="nil"/>
              <w:bottom w:val="single" w:sz="4" w:space="0" w:color="auto"/>
              <w:right w:val="single" w:sz="4" w:space="0" w:color="auto"/>
            </w:tcBorders>
            <w:shd w:val="clear" w:color="auto" w:fill="auto"/>
            <w:noWrap/>
            <w:vAlign w:val="center"/>
          </w:tcPr>
          <w:p w14:paraId="70582892" w14:textId="07781985"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proofErr w:type="spellStart"/>
            <w:proofErr w:type="gramStart"/>
            <w:r w:rsidRPr="00C16262">
              <w:rPr>
                <w:rFonts w:ascii="Times New Roman" w:hAnsi="Times New Roman" w:cs="Times New Roman"/>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tcPr>
          <w:p w14:paraId="01195C95" w14:textId="2577C0D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5600</w:t>
            </w:r>
          </w:p>
        </w:tc>
        <w:tc>
          <w:tcPr>
            <w:tcW w:w="1417" w:type="dxa"/>
            <w:tcBorders>
              <w:top w:val="nil"/>
              <w:left w:val="nil"/>
              <w:bottom w:val="single" w:sz="4" w:space="0" w:color="auto"/>
              <w:right w:val="single" w:sz="4" w:space="0" w:color="auto"/>
            </w:tcBorders>
            <w:shd w:val="clear" w:color="000000" w:fill="FFFFFF"/>
            <w:noWrap/>
            <w:vAlign w:val="center"/>
          </w:tcPr>
          <w:p w14:paraId="45017734" w14:textId="7E2D8A16"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90,36</w:t>
            </w:r>
          </w:p>
        </w:tc>
        <w:tc>
          <w:tcPr>
            <w:tcW w:w="1657" w:type="dxa"/>
            <w:tcBorders>
              <w:top w:val="nil"/>
              <w:left w:val="nil"/>
              <w:bottom w:val="single" w:sz="4" w:space="0" w:color="auto"/>
              <w:right w:val="single" w:sz="4" w:space="0" w:color="auto"/>
            </w:tcBorders>
            <w:shd w:val="clear" w:color="auto" w:fill="auto"/>
            <w:vAlign w:val="center"/>
          </w:tcPr>
          <w:p w14:paraId="6446CCC6" w14:textId="34175E9C" w:rsidR="00C16262" w:rsidRPr="00C16262" w:rsidRDefault="00C16262" w:rsidP="00C16262">
            <w:pPr>
              <w:spacing w:after="0" w:line="240" w:lineRule="auto"/>
              <w:jc w:val="center"/>
              <w:rPr>
                <w:rFonts w:ascii="Times New Roman" w:eastAsia="Times New Roman" w:hAnsi="Times New Roman" w:cs="Times New Roman"/>
                <w:color w:val="000000"/>
                <w:lang w:eastAsia="ru-RU"/>
              </w:rPr>
            </w:pPr>
            <w:r w:rsidRPr="00C16262">
              <w:rPr>
                <w:rFonts w:ascii="Times New Roman" w:hAnsi="Times New Roman" w:cs="Times New Roman"/>
              </w:rPr>
              <w:t>506 016,00</w:t>
            </w:r>
          </w:p>
        </w:tc>
      </w:tr>
      <w:tr w:rsidR="004774C2" w:rsidRPr="004774C2" w14:paraId="0EA26746"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731DDA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2554" w:type="dxa"/>
            <w:tcBorders>
              <w:top w:val="nil"/>
              <w:left w:val="nil"/>
              <w:bottom w:val="single" w:sz="4" w:space="0" w:color="auto"/>
              <w:right w:val="single" w:sz="4" w:space="0" w:color="auto"/>
            </w:tcBorders>
            <w:shd w:val="clear" w:color="auto" w:fill="auto"/>
            <w:noWrap/>
            <w:vAlign w:val="center"/>
            <w:hideMark/>
          </w:tcPr>
          <w:p w14:paraId="0F12257E" w14:textId="27521A32" w:rsidR="004774C2" w:rsidRPr="00C16262" w:rsidRDefault="004774C2" w:rsidP="004774C2">
            <w:pPr>
              <w:spacing w:after="0" w:line="240" w:lineRule="auto"/>
              <w:jc w:val="center"/>
              <w:rPr>
                <w:rFonts w:ascii="Times New Roman" w:eastAsia="Times New Roman" w:hAnsi="Times New Roman" w:cs="Times New Roman"/>
                <w:b/>
                <w:bCs/>
                <w:color w:val="000000"/>
                <w:lang w:eastAsia="ru-RU"/>
              </w:rPr>
            </w:pPr>
            <w:proofErr w:type="spellStart"/>
            <w:r w:rsidRPr="00C16262">
              <w:rPr>
                <w:rFonts w:ascii="Times New Roman" w:eastAsia="Times New Roman" w:hAnsi="Times New Roman" w:cs="Times New Roman"/>
                <w:b/>
                <w:bCs/>
                <w:color w:val="000000"/>
                <w:lang w:eastAsia="ru-RU"/>
              </w:rPr>
              <w:t>Барлығы</w:t>
            </w:r>
            <w:proofErr w:type="spellEnd"/>
            <w:r w:rsidRPr="00C16262">
              <w:rPr>
                <w:rFonts w:ascii="Times New Roman" w:eastAsia="Times New Roman" w:hAnsi="Times New Roman" w:cs="Times New Roman"/>
                <w:b/>
                <w:bCs/>
                <w:color w:val="000000"/>
                <w:lang w:eastAsia="ru-RU"/>
              </w:rPr>
              <w:t>:</w:t>
            </w:r>
          </w:p>
        </w:tc>
        <w:tc>
          <w:tcPr>
            <w:tcW w:w="2410" w:type="dxa"/>
            <w:tcBorders>
              <w:top w:val="nil"/>
              <w:left w:val="nil"/>
              <w:bottom w:val="single" w:sz="4" w:space="0" w:color="auto"/>
              <w:right w:val="single" w:sz="4" w:space="0" w:color="auto"/>
            </w:tcBorders>
            <w:shd w:val="clear" w:color="auto" w:fill="auto"/>
            <w:noWrap/>
            <w:vAlign w:val="center"/>
            <w:hideMark/>
          </w:tcPr>
          <w:p w14:paraId="46351EFA" w14:textId="77777777" w:rsidR="004774C2" w:rsidRPr="00C16262" w:rsidRDefault="004774C2" w:rsidP="004774C2">
            <w:pPr>
              <w:spacing w:after="0" w:line="240" w:lineRule="auto"/>
              <w:jc w:val="center"/>
              <w:rPr>
                <w:rFonts w:ascii="Times New Roman" w:eastAsia="Times New Roman" w:hAnsi="Times New Roman" w:cs="Times New Roman"/>
                <w:b/>
                <w:bCs/>
                <w:color w:val="000000"/>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7EF22C3E" w14:textId="77777777" w:rsidR="004774C2" w:rsidRPr="00C16262" w:rsidRDefault="004774C2" w:rsidP="004774C2">
            <w:pPr>
              <w:spacing w:after="0" w:line="240" w:lineRule="auto"/>
              <w:jc w:val="center"/>
              <w:rPr>
                <w:rFonts w:ascii="Times New Roman" w:eastAsia="Times New Roman" w:hAnsi="Times New Roman" w:cs="Times New Roman"/>
                <w:b/>
                <w:color w:val="000000"/>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14:paraId="2B98350B" w14:textId="77777777" w:rsidR="004774C2" w:rsidRPr="00C16262" w:rsidRDefault="004774C2" w:rsidP="004774C2">
            <w:pPr>
              <w:spacing w:after="0" w:line="240" w:lineRule="auto"/>
              <w:jc w:val="center"/>
              <w:rPr>
                <w:rFonts w:ascii="Times New Roman" w:eastAsia="Times New Roman" w:hAnsi="Times New Roman" w:cs="Times New Roman"/>
                <w:b/>
                <w:color w:val="00000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14:paraId="0937BDD7" w14:textId="77777777" w:rsidR="004774C2" w:rsidRPr="00C16262" w:rsidRDefault="004774C2" w:rsidP="004774C2">
            <w:pPr>
              <w:spacing w:after="0" w:line="240" w:lineRule="auto"/>
              <w:jc w:val="center"/>
              <w:rPr>
                <w:rFonts w:ascii="Times New Roman" w:eastAsia="Times New Roman" w:hAnsi="Times New Roman" w:cs="Times New Roman"/>
                <w:b/>
                <w:color w:val="000000"/>
                <w:lang w:eastAsia="ru-RU"/>
              </w:rPr>
            </w:pPr>
          </w:p>
        </w:tc>
        <w:tc>
          <w:tcPr>
            <w:tcW w:w="1657" w:type="dxa"/>
            <w:tcBorders>
              <w:top w:val="nil"/>
              <w:left w:val="nil"/>
              <w:bottom w:val="single" w:sz="4" w:space="0" w:color="auto"/>
              <w:right w:val="single" w:sz="4" w:space="0" w:color="auto"/>
            </w:tcBorders>
            <w:shd w:val="clear" w:color="auto" w:fill="auto"/>
            <w:noWrap/>
            <w:vAlign w:val="center"/>
            <w:hideMark/>
          </w:tcPr>
          <w:p w14:paraId="3A7AA896" w14:textId="64FD438C" w:rsidR="004774C2" w:rsidRPr="00C16262" w:rsidRDefault="00C16262" w:rsidP="004774C2">
            <w:pPr>
              <w:spacing w:after="0" w:line="240" w:lineRule="auto"/>
              <w:jc w:val="center"/>
              <w:rPr>
                <w:rFonts w:ascii="Times New Roman" w:eastAsia="Times New Roman" w:hAnsi="Times New Roman" w:cs="Times New Roman"/>
                <w:b/>
                <w:bCs/>
                <w:color w:val="000000"/>
                <w:lang w:eastAsia="ru-RU"/>
              </w:rPr>
            </w:pPr>
            <w:r w:rsidRPr="00C16262">
              <w:rPr>
                <w:rFonts w:ascii="Times New Roman" w:eastAsia="Times New Roman" w:hAnsi="Times New Roman" w:cs="Times New Roman"/>
                <w:b/>
                <w:bCs/>
                <w:color w:val="000000"/>
                <w:lang w:eastAsia="ru-RU"/>
              </w:rPr>
              <w:t>3 178 150,65</w:t>
            </w:r>
          </w:p>
        </w:tc>
      </w:tr>
    </w:tbl>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30333" w:rsidRDefault="00505433" w:rsidP="00620A9F">
      <w:pPr>
        <w:ind w:right="-143"/>
        <w:jc w:val="both"/>
        <w:rPr>
          <w:rFonts w:ascii="Times New Roman" w:hAnsi="Times New Roman" w:cs="Times New Roman"/>
          <w:sz w:val="28"/>
          <w:szCs w:val="28"/>
          <w:lang w:val="kk-KZ"/>
        </w:rPr>
      </w:pPr>
    </w:p>
    <w:sectPr w:rsidR="00505433" w:rsidRPr="00130333"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CAB3E" w14:textId="77777777" w:rsidR="009332B6" w:rsidRDefault="009332B6" w:rsidP="00C605E7">
      <w:pPr>
        <w:spacing w:after="0" w:line="240" w:lineRule="auto"/>
      </w:pPr>
      <w:r>
        <w:separator/>
      </w:r>
    </w:p>
  </w:endnote>
  <w:endnote w:type="continuationSeparator" w:id="0">
    <w:p w14:paraId="5FF0C381" w14:textId="77777777" w:rsidR="009332B6" w:rsidRDefault="009332B6"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27122" w14:textId="77777777" w:rsidR="009332B6" w:rsidRDefault="009332B6" w:rsidP="00C605E7">
      <w:pPr>
        <w:spacing w:after="0" w:line="240" w:lineRule="auto"/>
      </w:pPr>
      <w:r>
        <w:separator/>
      </w:r>
    </w:p>
  </w:footnote>
  <w:footnote w:type="continuationSeparator" w:id="0">
    <w:p w14:paraId="69C72DD6" w14:textId="77777777" w:rsidR="009332B6" w:rsidRDefault="009332B6"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69C5"/>
    <w:rsid w:val="000C5E55"/>
    <w:rsid w:val="000F4C3E"/>
    <w:rsid w:val="00117871"/>
    <w:rsid w:val="00130333"/>
    <w:rsid w:val="0013250F"/>
    <w:rsid w:val="00136591"/>
    <w:rsid w:val="001A3FB3"/>
    <w:rsid w:val="001F5D79"/>
    <w:rsid w:val="0020571C"/>
    <w:rsid w:val="00250F2C"/>
    <w:rsid w:val="00265271"/>
    <w:rsid w:val="002803DD"/>
    <w:rsid w:val="00287BE4"/>
    <w:rsid w:val="002C36CA"/>
    <w:rsid w:val="002E15E1"/>
    <w:rsid w:val="002E4511"/>
    <w:rsid w:val="00302F63"/>
    <w:rsid w:val="00311795"/>
    <w:rsid w:val="00334189"/>
    <w:rsid w:val="00352F99"/>
    <w:rsid w:val="00353EB7"/>
    <w:rsid w:val="00374D7A"/>
    <w:rsid w:val="00397BF9"/>
    <w:rsid w:val="003A26C3"/>
    <w:rsid w:val="003C4567"/>
    <w:rsid w:val="003E5561"/>
    <w:rsid w:val="0041592A"/>
    <w:rsid w:val="00446FCC"/>
    <w:rsid w:val="004774C2"/>
    <w:rsid w:val="004B3256"/>
    <w:rsid w:val="00505433"/>
    <w:rsid w:val="005136F5"/>
    <w:rsid w:val="00521B12"/>
    <w:rsid w:val="00537322"/>
    <w:rsid w:val="00562C26"/>
    <w:rsid w:val="00585B21"/>
    <w:rsid w:val="005A049F"/>
    <w:rsid w:val="005C48DE"/>
    <w:rsid w:val="005D4097"/>
    <w:rsid w:val="005D7A41"/>
    <w:rsid w:val="00604394"/>
    <w:rsid w:val="00620A9F"/>
    <w:rsid w:val="006319B1"/>
    <w:rsid w:val="0065288A"/>
    <w:rsid w:val="006F4AC5"/>
    <w:rsid w:val="0072100A"/>
    <w:rsid w:val="007369C0"/>
    <w:rsid w:val="007417CC"/>
    <w:rsid w:val="00742C03"/>
    <w:rsid w:val="00744517"/>
    <w:rsid w:val="007456CB"/>
    <w:rsid w:val="007536EB"/>
    <w:rsid w:val="0076116E"/>
    <w:rsid w:val="007E0393"/>
    <w:rsid w:val="007E0970"/>
    <w:rsid w:val="00857E61"/>
    <w:rsid w:val="00887D1D"/>
    <w:rsid w:val="00896640"/>
    <w:rsid w:val="009332B6"/>
    <w:rsid w:val="0093599A"/>
    <w:rsid w:val="0094737B"/>
    <w:rsid w:val="00963B55"/>
    <w:rsid w:val="00975BE8"/>
    <w:rsid w:val="009A0774"/>
    <w:rsid w:val="009B330A"/>
    <w:rsid w:val="00A23F61"/>
    <w:rsid w:val="00A51237"/>
    <w:rsid w:val="00A65634"/>
    <w:rsid w:val="00A75633"/>
    <w:rsid w:val="00A766B3"/>
    <w:rsid w:val="00A825CF"/>
    <w:rsid w:val="00AB3D39"/>
    <w:rsid w:val="00AF21DD"/>
    <w:rsid w:val="00AF2E9F"/>
    <w:rsid w:val="00B26717"/>
    <w:rsid w:val="00B36412"/>
    <w:rsid w:val="00B41E2D"/>
    <w:rsid w:val="00B75CF6"/>
    <w:rsid w:val="00B97025"/>
    <w:rsid w:val="00BC44A2"/>
    <w:rsid w:val="00BE4391"/>
    <w:rsid w:val="00C10477"/>
    <w:rsid w:val="00C16262"/>
    <w:rsid w:val="00C55721"/>
    <w:rsid w:val="00C605E7"/>
    <w:rsid w:val="00CA6D37"/>
    <w:rsid w:val="00CB1EEE"/>
    <w:rsid w:val="00CD3DBA"/>
    <w:rsid w:val="00CE0222"/>
    <w:rsid w:val="00D4250A"/>
    <w:rsid w:val="00DA518E"/>
    <w:rsid w:val="00DF3135"/>
    <w:rsid w:val="00E41028"/>
    <w:rsid w:val="00E62FBF"/>
    <w:rsid w:val="00EB3B74"/>
    <w:rsid w:val="00EB4E66"/>
    <w:rsid w:val="00EC49D2"/>
    <w:rsid w:val="00F062E0"/>
    <w:rsid w:val="00F26CDB"/>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77B8-249F-4D30-8857-1F833261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6</Pages>
  <Words>2307</Words>
  <Characters>13153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21</cp:revision>
  <cp:lastPrinted>2024-01-26T03:13:00Z</cp:lastPrinted>
  <dcterms:created xsi:type="dcterms:W3CDTF">2023-10-31T07:27:00Z</dcterms:created>
  <dcterms:modified xsi:type="dcterms:W3CDTF">2024-02-05T10:13:00Z</dcterms:modified>
</cp:coreProperties>
</file>